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E323" w14:textId="5FACD02A" w:rsidR="00A909CD" w:rsidRDefault="00A909CD" w:rsidP="00A909CD">
      <w:pPr>
        <w:jc w:val="center"/>
        <w:rPr>
          <w:b/>
          <w:bCs/>
          <w:iCs/>
        </w:rPr>
      </w:pPr>
      <w:r w:rsidRPr="00A909CD">
        <w:rPr>
          <w:b/>
          <w:bCs/>
          <w:iCs/>
          <w:noProof/>
        </w:rPr>
        <w:drawing>
          <wp:inline distT="0" distB="0" distL="0" distR="0" wp14:anchorId="6F7E4FED" wp14:editId="302F0A50">
            <wp:extent cx="4048446" cy="148155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4900" cy="1491240"/>
                    </a:xfrm>
                    <a:prstGeom prst="rect">
                      <a:avLst/>
                    </a:prstGeom>
                  </pic:spPr>
                </pic:pic>
              </a:graphicData>
            </a:graphic>
          </wp:inline>
        </w:drawing>
      </w:r>
    </w:p>
    <w:p w14:paraId="3824F256" w14:textId="77777777" w:rsidR="00A909CD" w:rsidRDefault="00A909CD" w:rsidP="00FB6468">
      <w:pPr>
        <w:jc w:val="center"/>
        <w:rPr>
          <w:b/>
          <w:bCs/>
          <w:iCs/>
        </w:rPr>
      </w:pPr>
    </w:p>
    <w:p w14:paraId="2F5D1FB7" w14:textId="77777777" w:rsidR="00A909CD" w:rsidRDefault="00A909CD" w:rsidP="00FB6468">
      <w:pPr>
        <w:jc w:val="center"/>
        <w:rPr>
          <w:b/>
          <w:bCs/>
          <w:iCs/>
        </w:rPr>
      </w:pPr>
    </w:p>
    <w:p w14:paraId="0338EAD0" w14:textId="61E8F6CB" w:rsidR="00A909CD" w:rsidRDefault="00A909CD">
      <w:pPr>
        <w:rPr>
          <w:iCs/>
        </w:rPr>
      </w:pPr>
      <w:r>
        <w:rPr>
          <w:iCs/>
        </w:rPr>
        <w:t>Dear Pastor,</w:t>
      </w:r>
    </w:p>
    <w:p w14:paraId="392AA1F9" w14:textId="06C96F77" w:rsidR="00FB6468" w:rsidRDefault="00383560">
      <w:pPr>
        <w:rPr>
          <w:iCs/>
        </w:rPr>
      </w:pPr>
      <w:r w:rsidRPr="00FB6468">
        <w:rPr>
          <w:iCs/>
        </w:rPr>
        <w:t xml:space="preserve">The following </w:t>
      </w:r>
      <w:r w:rsidR="00FB6468" w:rsidRPr="00FB6468">
        <w:rPr>
          <w:iCs/>
        </w:rPr>
        <w:t xml:space="preserve">sermon </w:t>
      </w:r>
      <w:r w:rsidRPr="00FB6468">
        <w:rPr>
          <w:iCs/>
        </w:rPr>
        <w:t>outlines will fall into two categories.</w:t>
      </w:r>
      <w:r w:rsidR="00FB6468" w:rsidRPr="00FB6468">
        <w:rPr>
          <w:iCs/>
        </w:rPr>
        <w:t xml:space="preserve"> </w:t>
      </w:r>
      <w:r w:rsidRPr="00FB6468">
        <w:rPr>
          <w:iCs/>
        </w:rPr>
        <w:t xml:space="preserve">The first </w:t>
      </w:r>
      <w:r w:rsidR="00FB6468" w:rsidRPr="00FB6468">
        <w:rPr>
          <w:iCs/>
        </w:rPr>
        <w:t>sermon</w:t>
      </w:r>
      <w:r w:rsidRPr="00FB6468">
        <w:rPr>
          <w:iCs/>
        </w:rPr>
        <w:t xml:space="preserve"> </w:t>
      </w:r>
      <w:r w:rsidR="00FB6468" w:rsidRPr="00FB6468">
        <w:rPr>
          <w:iCs/>
        </w:rPr>
        <w:t>is</w:t>
      </w:r>
      <w:r w:rsidRPr="00FB6468">
        <w:rPr>
          <w:iCs/>
        </w:rPr>
        <w:t xml:space="preserve"> in step with the Big Invite Easter theme. The second </w:t>
      </w:r>
      <w:r w:rsidR="00FB6468">
        <w:rPr>
          <w:iCs/>
        </w:rPr>
        <w:t>message</w:t>
      </w:r>
      <w:r w:rsidRPr="00FB6468">
        <w:rPr>
          <w:iCs/>
        </w:rPr>
        <w:t xml:space="preserve"> provide</w:t>
      </w:r>
      <w:r w:rsidR="00FB6468">
        <w:rPr>
          <w:iCs/>
        </w:rPr>
        <w:t>s</w:t>
      </w:r>
      <w:r w:rsidRPr="00FB6468">
        <w:rPr>
          <w:iCs/>
        </w:rPr>
        <w:t xml:space="preserve"> a more standard Easter message. </w:t>
      </w:r>
      <w:r w:rsidR="00534941" w:rsidRPr="00FB6468">
        <w:rPr>
          <w:iCs/>
        </w:rPr>
        <w:t xml:space="preserve">Both messages are only a summary of content. It will be vital that you add to the message. </w:t>
      </w:r>
    </w:p>
    <w:p w14:paraId="5EE5D602" w14:textId="649812BF" w:rsidR="00A11F84" w:rsidRPr="00FB6468" w:rsidRDefault="00FB6468">
      <w:pPr>
        <w:rPr>
          <w:iCs/>
        </w:rPr>
      </w:pPr>
      <w:r>
        <w:rPr>
          <w:iCs/>
        </w:rPr>
        <w:t>We encourage you to k</w:t>
      </w:r>
      <w:r w:rsidR="00534941" w:rsidRPr="00FB6468">
        <w:rPr>
          <w:iCs/>
        </w:rPr>
        <w:t>eep in mind</w:t>
      </w:r>
      <w:r>
        <w:rPr>
          <w:iCs/>
        </w:rPr>
        <w:t xml:space="preserve"> </w:t>
      </w:r>
      <w:r w:rsidR="00534941" w:rsidRPr="00FB6468">
        <w:rPr>
          <w:iCs/>
        </w:rPr>
        <w:t xml:space="preserve">that </w:t>
      </w:r>
      <w:r>
        <w:rPr>
          <w:iCs/>
        </w:rPr>
        <w:t>you will most likely have several</w:t>
      </w:r>
      <w:r w:rsidR="00534941" w:rsidRPr="00FB6468">
        <w:rPr>
          <w:iCs/>
        </w:rPr>
        <w:t xml:space="preserve"> who have not trusted in Jesus </w:t>
      </w:r>
      <w:r>
        <w:rPr>
          <w:iCs/>
        </w:rPr>
        <w:t>in</w:t>
      </w:r>
      <w:r w:rsidR="00534941" w:rsidRPr="00FB6468">
        <w:rPr>
          <w:iCs/>
        </w:rPr>
        <w:t xml:space="preserve"> your worship service. </w:t>
      </w:r>
      <w:r>
        <w:rPr>
          <w:iCs/>
        </w:rPr>
        <w:t>Give</w:t>
      </w:r>
      <w:r w:rsidR="00534941" w:rsidRPr="00FB6468">
        <w:rPr>
          <w:iCs/>
        </w:rPr>
        <w:t xml:space="preserve"> them a clear and simple gospel invitation.</w:t>
      </w:r>
      <w:r w:rsidR="00A11F84" w:rsidRPr="00FB6468">
        <w:rPr>
          <w:iCs/>
        </w:rPr>
        <w:t xml:space="preserve"> </w:t>
      </w:r>
      <w:r>
        <w:rPr>
          <w:iCs/>
        </w:rPr>
        <w:t>We recommend that y</w:t>
      </w:r>
      <w:r w:rsidR="00A11F84" w:rsidRPr="00FB6468">
        <w:rPr>
          <w:iCs/>
        </w:rPr>
        <w:t xml:space="preserve">our entire message be simple. </w:t>
      </w:r>
      <w:r w:rsidR="00534941" w:rsidRPr="00FB6468">
        <w:rPr>
          <w:iCs/>
        </w:rPr>
        <w:t xml:space="preserve"> </w:t>
      </w:r>
    </w:p>
    <w:p w14:paraId="324FFE1E" w14:textId="1A8999AB" w:rsidR="00383560" w:rsidRPr="00FB6468" w:rsidRDefault="00534941">
      <w:pPr>
        <w:rPr>
          <w:iCs/>
        </w:rPr>
      </w:pPr>
      <w:r w:rsidRPr="00FB6468">
        <w:rPr>
          <w:iCs/>
        </w:rPr>
        <w:t>Praying for you</w:t>
      </w:r>
      <w:r w:rsidR="00FB6468" w:rsidRPr="00FB6468">
        <w:rPr>
          <w:iCs/>
        </w:rPr>
        <w:t>,</w:t>
      </w:r>
    </w:p>
    <w:p w14:paraId="55C337E5" w14:textId="5644631E" w:rsidR="00A909CD" w:rsidRDefault="00A909CD" w:rsidP="00FB6468">
      <w:pPr>
        <w:ind w:left="360"/>
        <w:rPr>
          <w:iCs/>
        </w:rPr>
      </w:pPr>
      <w:r>
        <w:rPr>
          <w:noProof/>
        </w:rPr>
        <w:drawing>
          <wp:anchor distT="0" distB="0" distL="114300" distR="114300" simplePos="0" relativeHeight="251658240" behindDoc="0" locked="0" layoutInCell="1" allowOverlap="1" wp14:anchorId="2AAA222A" wp14:editId="3D29A495">
            <wp:simplePos x="0" y="0"/>
            <wp:positionH relativeFrom="margin">
              <wp:posOffset>3136161</wp:posOffset>
            </wp:positionH>
            <wp:positionV relativeFrom="margin">
              <wp:posOffset>4189441</wp:posOffset>
            </wp:positionV>
            <wp:extent cx="2233295" cy="697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MB_UpdatedGBLogo_ChurchStrengthening_300dpi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3295" cy="697230"/>
                    </a:xfrm>
                    <a:prstGeom prst="rect">
                      <a:avLst/>
                    </a:prstGeom>
                  </pic:spPr>
                </pic:pic>
              </a:graphicData>
            </a:graphic>
            <wp14:sizeRelH relativeFrom="page">
              <wp14:pctWidth>0</wp14:pctWidth>
            </wp14:sizeRelH>
            <wp14:sizeRelV relativeFrom="page">
              <wp14:pctHeight>0</wp14:pctHeight>
            </wp14:sizeRelV>
          </wp:anchor>
        </w:drawing>
      </w:r>
    </w:p>
    <w:p w14:paraId="75A63603" w14:textId="02035E46" w:rsidR="00FB6468" w:rsidRPr="00FB6468" w:rsidRDefault="00534941" w:rsidP="00FB6468">
      <w:pPr>
        <w:ind w:left="360"/>
        <w:rPr>
          <w:iCs/>
        </w:rPr>
      </w:pPr>
      <w:r w:rsidRPr="00FB6468">
        <w:rPr>
          <w:iCs/>
        </w:rPr>
        <w:t>Dr. Levi Skipper</w:t>
      </w:r>
      <w:r w:rsidR="00FB6468">
        <w:rPr>
          <w:iCs/>
        </w:rPr>
        <w:br/>
      </w:r>
      <w:r w:rsidR="00FB6468" w:rsidRPr="00FB6468">
        <w:rPr>
          <w:iCs/>
        </w:rPr>
        <w:t>Evangelism Catalyst</w:t>
      </w:r>
      <w:r w:rsidR="00FB6468">
        <w:rPr>
          <w:iCs/>
        </w:rPr>
        <w:br/>
      </w:r>
      <w:r w:rsidR="00FB6468" w:rsidRPr="00FB6468">
        <w:rPr>
          <w:iCs/>
        </w:rPr>
        <w:t>Georgia Baptist Mission Board</w:t>
      </w:r>
    </w:p>
    <w:p w14:paraId="13481C71" w14:textId="4A3BA605" w:rsidR="00383560" w:rsidRDefault="00383560"/>
    <w:p w14:paraId="42E169E4" w14:textId="77777777" w:rsidR="00A909CD" w:rsidRDefault="00A909CD">
      <w:pPr>
        <w:rPr>
          <w:b/>
          <w:bCs/>
        </w:rPr>
      </w:pPr>
      <w:r>
        <w:rPr>
          <w:b/>
          <w:bCs/>
        </w:rPr>
        <w:br w:type="page"/>
      </w:r>
    </w:p>
    <w:p w14:paraId="6ABD92CE" w14:textId="331B8C48" w:rsidR="00FB6468" w:rsidRPr="00FB6468" w:rsidRDefault="00FB6468" w:rsidP="00FB6468">
      <w:pPr>
        <w:jc w:val="center"/>
        <w:rPr>
          <w:b/>
          <w:bCs/>
        </w:rPr>
      </w:pPr>
      <w:r w:rsidRPr="00FB6468">
        <w:rPr>
          <w:b/>
          <w:bCs/>
        </w:rPr>
        <w:lastRenderedPageBreak/>
        <w:t>Big Invite Themed Sermon/Message</w:t>
      </w:r>
    </w:p>
    <w:p w14:paraId="5077CF93" w14:textId="430954E0" w:rsidR="00383560" w:rsidRDefault="00383560" w:rsidP="00FB6468"/>
    <w:p w14:paraId="1F6320E8" w14:textId="77777777" w:rsidR="00D23597" w:rsidRPr="00BD51D6" w:rsidRDefault="00D23597" w:rsidP="00FB6468">
      <w:pPr>
        <w:rPr>
          <w:b/>
          <w:bCs/>
        </w:rPr>
      </w:pPr>
      <w:r w:rsidRPr="00BD51D6">
        <w:rPr>
          <w:b/>
          <w:bCs/>
        </w:rPr>
        <w:t xml:space="preserve">Happiness. Everyone longs for it. But how do you get it? </w:t>
      </w:r>
    </w:p>
    <w:p w14:paraId="0BB26DC4" w14:textId="77777777" w:rsidR="00FB6468" w:rsidRDefault="00D23597" w:rsidP="00FB6468">
      <w:r>
        <w:t xml:space="preserve">There has been much research on the subject recently in places like Harvard, Berkley, and mainstream psychology. What is interesting is what some of the </w:t>
      </w:r>
      <w:r w:rsidR="00695B31">
        <w:t>research indicates</w:t>
      </w:r>
      <w:r>
        <w:t>.</w:t>
      </w:r>
    </w:p>
    <w:p w14:paraId="631BD21E" w14:textId="77777777" w:rsidR="00FB6468" w:rsidRPr="00FB6468" w:rsidRDefault="00FB6468" w:rsidP="00FB6468">
      <w:pPr>
        <w:pStyle w:val="ListParagraph"/>
        <w:numPr>
          <w:ilvl w:val="0"/>
          <w:numId w:val="12"/>
        </w:numPr>
      </w:pPr>
      <w:r w:rsidRPr="00D23597">
        <w:rPr>
          <w:rFonts w:cstheme="minorHAnsi"/>
        </w:rPr>
        <w:t xml:space="preserve">For example, there is a myth that </w:t>
      </w:r>
      <w:r>
        <w:rPr>
          <w:rFonts w:cstheme="minorHAnsi"/>
        </w:rPr>
        <w:t>h</w:t>
      </w:r>
      <w:r w:rsidRPr="00D23597">
        <w:rPr>
          <w:rFonts w:cstheme="minorHAnsi"/>
        </w:rPr>
        <w:t xml:space="preserve">appiness can be attained through money. The assumption used to be, yes; more money will make people happier. But we actually have good data on that over the past 100 years. </w:t>
      </w:r>
    </w:p>
    <w:p w14:paraId="35A10836" w14:textId="7E421DD7" w:rsidR="00FB6468" w:rsidRPr="00FB6468" w:rsidRDefault="00FB6468" w:rsidP="00FB6468">
      <w:pPr>
        <w:pStyle w:val="ListParagraph"/>
        <w:numPr>
          <w:ilvl w:val="1"/>
          <w:numId w:val="12"/>
        </w:numPr>
      </w:pPr>
      <w:r w:rsidRPr="00D23597">
        <w:rPr>
          <w:rFonts w:cstheme="minorHAnsi"/>
        </w:rPr>
        <w:t>From the 1920s to the 1950s</w:t>
      </w:r>
      <w:r>
        <w:rPr>
          <w:rFonts w:cstheme="minorHAnsi"/>
        </w:rPr>
        <w:t xml:space="preserve"> </w:t>
      </w:r>
      <w:r w:rsidRPr="00D23597">
        <w:rPr>
          <w:rFonts w:cstheme="minorHAnsi"/>
        </w:rPr>
        <w:t>—a</w:t>
      </w:r>
      <w:bookmarkStart w:id="0" w:name="_GoBack"/>
      <w:bookmarkEnd w:id="0"/>
      <w:r w:rsidRPr="00D23597">
        <w:rPr>
          <w:rFonts w:cstheme="minorHAnsi"/>
        </w:rPr>
        <w:t>n era of depression and world war</w:t>
      </w:r>
      <w:r>
        <w:rPr>
          <w:rFonts w:cstheme="minorHAnsi"/>
        </w:rPr>
        <w:t xml:space="preserve"> </w:t>
      </w:r>
      <w:r w:rsidRPr="00D23597">
        <w:rPr>
          <w:rFonts w:cstheme="minorHAnsi"/>
        </w:rPr>
        <w:t>—</w:t>
      </w:r>
      <w:r>
        <w:rPr>
          <w:rFonts w:cstheme="minorHAnsi"/>
        </w:rPr>
        <w:t xml:space="preserve"> </w:t>
      </w:r>
      <w:r w:rsidRPr="00D23597">
        <w:rPr>
          <w:rFonts w:cstheme="minorHAnsi"/>
        </w:rPr>
        <w:t>there was an increase in people’s self-reported happiness</w:t>
      </w:r>
      <w:r>
        <w:rPr>
          <w:rFonts w:cstheme="minorHAnsi"/>
        </w:rPr>
        <w:t xml:space="preserve"> as household income increased</w:t>
      </w:r>
      <w:r w:rsidRPr="00D23597">
        <w:rPr>
          <w:rFonts w:cstheme="minorHAnsi"/>
        </w:rPr>
        <w:t>. But then the line just tapered off. Studies show that money increases happiness when it takes people from a place where there are real threats</w:t>
      </w:r>
      <w:r w:rsidR="00BD51D6">
        <w:rPr>
          <w:rFonts w:cstheme="minorHAnsi"/>
        </w:rPr>
        <w:t xml:space="preserve"> </w:t>
      </w:r>
      <w:r w:rsidRPr="00D23597">
        <w:rPr>
          <w:rFonts w:cstheme="minorHAnsi"/>
        </w:rPr>
        <w:t>—</w:t>
      </w:r>
      <w:r w:rsidR="00BD51D6">
        <w:rPr>
          <w:rFonts w:cstheme="minorHAnsi"/>
        </w:rPr>
        <w:t xml:space="preserve"> </w:t>
      </w:r>
      <w:r w:rsidRPr="00D23597">
        <w:rPr>
          <w:rFonts w:cstheme="minorHAnsi"/>
        </w:rPr>
        <w:t>poverty</w:t>
      </w:r>
      <w:r w:rsidR="00BD51D6">
        <w:rPr>
          <w:rFonts w:cstheme="minorHAnsi"/>
        </w:rPr>
        <w:t xml:space="preserve"> </w:t>
      </w:r>
      <w:r w:rsidRPr="00D23597">
        <w:rPr>
          <w:rFonts w:cstheme="minorHAnsi"/>
        </w:rPr>
        <w:t>—</w:t>
      </w:r>
      <w:r w:rsidR="00BD51D6">
        <w:rPr>
          <w:rFonts w:cstheme="minorHAnsi"/>
        </w:rPr>
        <w:t xml:space="preserve"> </w:t>
      </w:r>
      <w:r w:rsidRPr="00D23597">
        <w:rPr>
          <w:rFonts w:cstheme="minorHAnsi"/>
        </w:rPr>
        <w:t>to a place that is reliably safe. After that, money doesn’t matter much.</w:t>
      </w:r>
      <w:r>
        <w:rPr>
          <w:rFonts w:cstheme="minorHAnsi"/>
        </w:rPr>
        <w:t xml:space="preserve"> </w:t>
      </w:r>
    </w:p>
    <w:p w14:paraId="32CBBC8D" w14:textId="65912061" w:rsidR="00534941" w:rsidRPr="00BD51D6" w:rsidRDefault="00FB6468" w:rsidP="00BD51D6">
      <w:pPr>
        <w:pStyle w:val="ListParagraph"/>
        <w:numPr>
          <w:ilvl w:val="2"/>
          <w:numId w:val="12"/>
        </w:numPr>
      </w:pPr>
      <w:r>
        <w:rPr>
          <w:rFonts w:cstheme="minorHAnsi"/>
        </w:rPr>
        <w:t>(</w:t>
      </w:r>
      <w:hyperlink r:id="rId10" w:history="1">
        <w:r w:rsidRPr="00630863">
          <w:rPr>
            <w:rStyle w:val="Hyperlink"/>
            <w:rFonts w:cstheme="minorHAnsi"/>
          </w:rPr>
          <w:t>https://www.berkeleywellness.com/healthy-mind/mind-body/article/what-science-happiness</w:t>
        </w:r>
      </w:hyperlink>
      <w:r>
        <w:rPr>
          <w:rFonts w:cstheme="minorHAnsi"/>
        </w:rPr>
        <w:t>).</w:t>
      </w:r>
      <w:r w:rsidR="00534941" w:rsidRPr="00FB6468">
        <w:rPr>
          <w:rFonts w:cstheme="minorHAnsi"/>
          <w:color w:val="000000"/>
        </w:rPr>
        <w:t xml:space="preserve"> </w:t>
      </w:r>
    </w:p>
    <w:p w14:paraId="0B94191C" w14:textId="53034A10" w:rsidR="00BD51D6" w:rsidRPr="00BD51D6" w:rsidRDefault="00BD51D6" w:rsidP="00BD51D6">
      <w:pPr>
        <w:pStyle w:val="ListParagraph"/>
        <w:numPr>
          <w:ilvl w:val="1"/>
          <w:numId w:val="12"/>
        </w:numPr>
      </w:pPr>
      <w:r>
        <w:rPr>
          <w:rFonts w:cstheme="minorHAnsi"/>
        </w:rPr>
        <w:t>A Harvard study followed the lives of 268 sophomores in 1938 during the Great Depression. They followed these individuals for 80 years hoping to discover what caused happiness in their lives.</w:t>
      </w:r>
      <w:r w:rsidRPr="00BD51D6">
        <w:rPr>
          <w:rFonts w:cstheme="minorHAnsi"/>
        </w:rPr>
        <w:t xml:space="preserve"> </w:t>
      </w:r>
      <w:r>
        <w:rPr>
          <w:rFonts w:cstheme="minorHAnsi"/>
        </w:rPr>
        <w:t xml:space="preserve">What they found was astonishing: </w:t>
      </w:r>
      <w:r w:rsidRPr="00695B31">
        <w:rPr>
          <w:rFonts w:cstheme="minorHAnsi"/>
        </w:rPr>
        <w:t>Close relationships, more than money or fame, are what ke</w:t>
      </w:r>
      <w:r>
        <w:rPr>
          <w:rFonts w:cstheme="minorHAnsi"/>
        </w:rPr>
        <w:t>pt</w:t>
      </w:r>
      <w:r w:rsidRPr="00695B31">
        <w:rPr>
          <w:rFonts w:cstheme="minorHAnsi"/>
        </w:rPr>
        <w:t xml:space="preserve"> </w:t>
      </w:r>
      <w:r>
        <w:rPr>
          <w:rFonts w:cstheme="minorHAnsi"/>
        </w:rPr>
        <w:t xml:space="preserve">these </w:t>
      </w:r>
      <w:r w:rsidRPr="00695B31">
        <w:rPr>
          <w:rFonts w:cstheme="minorHAnsi"/>
        </w:rPr>
        <w:t>people happy throughout their lives</w:t>
      </w:r>
      <w:r>
        <w:rPr>
          <w:rFonts w:cstheme="minorHAnsi"/>
        </w:rPr>
        <w:t xml:space="preserve">. </w:t>
      </w:r>
      <w:r w:rsidRPr="00695B31">
        <w:rPr>
          <w:rFonts w:cstheme="minorHAnsi"/>
        </w:rPr>
        <w:t>Those ties protect people from life’s discontents, help to delay mental and physical decline, and are better predictors of long and happy lives than social class, IQ, or even genes. That finding proved true across the board among both the Harvard men and the inner-city participants.</w:t>
      </w:r>
    </w:p>
    <w:p w14:paraId="13576175" w14:textId="7713C4F7" w:rsidR="00BD51D6" w:rsidRPr="00BD51D6" w:rsidRDefault="00BD51D6" w:rsidP="00BD51D6">
      <w:pPr>
        <w:pStyle w:val="ListParagraph"/>
        <w:numPr>
          <w:ilvl w:val="2"/>
          <w:numId w:val="12"/>
        </w:numPr>
      </w:pPr>
      <w:r>
        <w:rPr>
          <w:rFonts w:cstheme="minorHAnsi"/>
        </w:rPr>
        <w:t>(</w:t>
      </w:r>
      <w:hyperlink r:id="rId11" w:history="1">
        <w:r w:rsidRPr="00630863">
          <w:rPr>
            <w:rStyle w:val="Hyperlink"/>
            <w:rFonts w:cstheme="minorHAnsi"/>
          </w:rPr>
          <w:t>https://news.harvard.edu/gazette/story/2017/04/over-nearly-80-years-harvard-study-has-been-showing-how-to-live-a-healthy-and-happy-life/</w:t>
        </w:r>
      </w:hyperlink>
      <w:r>
        <w:rPr>
          <w:rFonts w:cstheme="minorHAnsi"/>
        </w:rPr>
        <w:t>)</w:t>
      </w:r>
    </w:p>
    <w:p w14:paraId="4C783695" w14:textId="0A77F17D" w:rsidR="00BD51D6" w:rsidRPr="00BD51D6" w:rsidRDefault="00BD51D6" w:rsidP="00BD51D6">
      <w:pPr>
        <w:rPr>
          <w:rFonts w:cstheme="minorHAnsi"/>
          <w:b/>
          <w:bCs/>
        </w:rPr>
      </w:pPr>
      <w:r w:rsidRPr="00BD51D6">
        <w:rPr>
          <w:rFonts w:cstheme="minorHAnsi"/>
          <w:b/>
          <w:bCs/>
        </w:rPr>
        <w:t>But let’s think about it for a moment.</w:t>
      </w:r>
    </w:p>
    <w:p w14:paraId="6FF90FC0" w14:textId="59CE633C" w:rsidR="00BD51D6" w:rsidRDefault="00BD51D6" w:rsidP="00BD51D6">
      <w:pPr>
        <w:pStyle w:val="ListParagraph"/>
        <w:numPr>
          <w:ilvl w:val="0"/>
          <w:numId w:val="13"/>
        </w:numPr>
      </w:pPr>
      <w:r>
        <w:t xml:space="preserve">If we could find happiness in money, that happiness would only be temporary, because it would be based upon our bank account. And, apparently, research tells us money really doesn’t influence your happiness. </w:t>
      </w:r>
    </w:p>
    <w:p w14:paraId="21E28566" w14:textId="5DC1E843" w:rsidR="00BD51D6" w:rsidRDefault="00BD51D6" w:rsidP="00BD51D6">
      <w:pPr>
        <w:pStyle w:val="ListParagraph"/>
        <w:numPr>
          <w:ilvl w:val="0"/>
          <w:numId w:val="13"/>
        </w:numPr>
      </w:pPr>
      <w:r>
        <w:t xml:space="preserve">Or, if happiness were derived from relationships we have in life, even those relationships can be temporary and therefore our contentment would be as well. </w:t>
      </w:r>
    </w:p>
    <w:p w14:paraId="60A4A119" w14:textId="77777777" w:rsidR="00BD51D6" w:rsidRDefault="00BD51D6" w:rsidP="00BD51D6">
      <w:pPr>
        <w:pStyle w:val="ListParagraph"/>
        <w:numPr>
          <w:ilvl w:val="0"/>
          <w:numId w:val="13"/>
        </w:numPr>
      </w:pPr>
      <w:r>
        <w:t>Is there a secret to true happiness? Lasting happiness?</w:t>
      </w:r>
    </w:p>
    <w:p w14:paraId="2A365597" w14:textId="342D24F0" w:rsidR="00BD51D6" w:rsidRPr="00BD51D6" w:rsidRDefault="00BD51D6" w:rsidP="00BD51D6">
      <w:pPr>
        <w:rPr>
          <w:rFonts w:cstheme="minorHAnsi"/>
          <w:b/>
          <w:bCs/>
        </w:rPr>
      </w:pPr>
      <w:r w:rsidRPr="00BD51D6">
        <w:rPr>
          <w:rFonts w:cstheme="minorHAnsi"/>
          <w:b/>
          <w:bCs/>
        </w:rPr>
        <w:t xml:space="preserve">Jesus taught that there was indeed a secret to happiness. </w:t>
      </w:r>
    </w:p>
    <w:p w14:paraId="52055A20" w14:textId="77777777" w:rsidR="00BD51D6" w:rsidRDefault="00BD51D6" w:rsidP="00BD51D6">
      <w:pPr>
        <w:pStyle w:val="ListParagraph"/>
        <w:numPr>
          <w:ilvl w:val="0"/>
          <w:numId w:val="14"/>
        </w:numPr>
      </w:pPr>
      <w:r>
        <w:t xml:space="preserve">In John 20, we read the historical account of a remarkable event. Jesus had been tried, crucified, and then three days later resurrected. </w:t>
      </w:r>
    </w:p>
    <w:p w14:paraId="4B3DE321" w14:textId="77777777" w:rsidR="00BD51D6" w:rsidRDefault="00BD51D6" w:rsidP="00BD51D6">
      <w:pPr>
        <w:pStyle w:val="ListParagraph"/>
        <w:numPr>
          <w:ilvl w:val="0"/>
          <w:numId w:val="14"/>
        </w:numPr>
      </w:pPr>
      <w:r>
        <w:t xml:space="preserve">Jesus had appeared to individuals afterward but there was one who chose not to believe. This man had a hang up with the resurrection concept. His name was Thomas.  </w:t>
      </w:r>
    </w:p>
    <w:p w14:paraId="54543B50" w14:textId="7E3A7834" w:rsidR="00BD51D6" w:rsidRDefault="00BD51D6" w:rsidP="00BD51D6">
      <w:pPr>
        <w:pStyle w:val="ListParagraph"/>
        <w:numPr>
          <w:ilvl w:val="1"/>
          <w:numId w:val="14"/>
        </w:numPr>
      </w:pPr>
      <w:r>
        <w:t xml:space="preserve">John 20:25 – </w:t>
      </w:r>
      <w:r w:rsidRPr="00BD51D6">
        <w:rPr>
          <w:i/>
          <w:iCs/>
        </w:rPr>
        <w:t>So the other disciples were saying to Thomas, “We have seen the Lord!” But he (Thomas) said to them, “Unless I see in His hands the imprint of the nails and put my finger into the place of the nails, and put my hand into His side, I will not believe.”</w:t>
      </w:r>
    </w:p>
    <w:p w14:paraId="5BE6329C" w14:textId="77777777" w:rsidR="00BD51D6" w:rsidRDefault="00BD51D6" w:rsidP="00BD51D6">
      <w:pPr>
        <w:pStyle w:val="ListParagraph"/>
        <w:numPr>
          <w:ilvl w:val="1"/>
          <w:numId w:val="14"/>
        </w:numPr>
      </w:pPr>
      <w:r>
        <w:lastRenderedPageBreak/>
        <w:t xml:space="preserve">John 20:26-28 – </w:t>
      </w:r>
      <w:r w:rsidRPr="00BD51D6">
        <w:rPr>
          <w:i/>
          <w:iCs/>
        </w:rPr>
        <w:t>After eight days, His disciples were again inside, and Thomas with them, Jesus came, the doors having been shut, and stood in their midst and said, “Peace be with you.” Then He said to Thomas, “Reach here with your finger, and see My hands; and reach here your hand and put it into My side; and do not be unbelieving but believing.” Thomas answered and said to him, “My Lord and My God!”</w:t>
      </w:r>
      <w:r>
        <w:t xml:space="preserve"> </w:t>
      </w:r>
    </w:p>
    <w:p w14:paraId="0EB89291" w14:textId="7E3D16F3" w:rsidR="00BD51D6" w:rsidRDefault="00BD51D6" w:rsidP="00BD51D6">
      <w:pPr>
        <w:pStyle w:val="ListParagraph"/>
        <w:numPr>
          <w:ilvl w:val="1"/>
          <w:numId w:val="14"/>
        </w:numPr>
      </w:pPr>
      <w:r>
        <w:t xml:space="preserve">John 20:29 – </w:t>
      </w:r>
      <w:r w:rsidRPr="00BD51D6">
        <w:rPr>
          <w:i/>
          <w:iCs/>
        </w:rPr>
        <w:t>Jesus said to him, “Because you have seen Me, have you believed? Blessed are they who did not see, and yet believed.”</w:t>
      </w:r>
      <w:r>
        <w:t xml:space="preserve"> </w:t>
      </w:r>
    </w:p>
    <w:p w14:paraId="42EED73D" w14:textId="37F21375" w:rsidR="00BD51D6" w:rsidRPr="00BD51D6" w:rsidRDefault="00BD51D6" w:rsidP="00BD51D6">
      <w:pPr>
        <w:pStyle w:val="ListParagraph"/>
        <w:numPr>
          <w:ilvl w:val="0"/>
          <w:numId w:val="14"/>
        </w:numPr>
        <w:rPr>
          <w:b/>
          <w:bCs/>
        </w:rPr>
      </w:pPr>
      <w:r w:rsidRPr="00BD51D6">
        <w:rPr>
          <w:u w:val="single"/>
        </w:rPr>
        <w:t>There</w:t>
      </w:r>
      <w:r>
        <w:t xml:space="preserve"> is the secret! Jesus said: those who believe who have not seen will be blessed. </w:t>
      </w:r>
      <w:r w:rsidRPr="00BD51D6">
        <w:rPr>
          <w:b/>
          <w:bCs/>
        </w:rPr>
        <w:t>The word blessed literally means happy.</w:t>
      </w:r>
    </w:p>
    <w:p w14:paraId="1C54C107" w14:textId="7FB9FD2A" w:rsidR="00BD51D6" w:rsidRPr="00BD51D6" w:rsidRDefault="00BD51D6" w:rsidP="00BD51D6">
      <w:pPr>
        <w:rPr>
          <w:rFonts w:cstheme="minorHAnsi"/>
          <w:b/>
        </w:rPr>
      </w:pPr>
      <w:r w:rsidRPr="00BD51D6">
        <w:rPr>
          <w:rFonts w:cstheme="minorHAnsi"/>
          <w:b/>
        </w:rPr>
        <w:t>So</w:t>
      </w:r>
      <w:r>
        <w:rPr>
          <w:rFonts w:cstheme="minorHAnsi"/>
          <w:b/>
        </w:rPr>
        <w:t>,</w:t>
      </w:r>
      <w:r w:rsidRPr="00BD51D6">
        <w:rPr>
          <w:rFonts w:cstheme="minorHAnsi"/>
          <w:b/>
        </w:rPr>
        <w:t xml:space="preserve"> here is the key </w:t>
      </w:r>
      <w:r>
        <w:rPr>
          <w:rFonts w:cstheme="minorHAnsi"/>
          <w:b/>
        </w:rPr>
        <w:t>q</w:t>
      </w:r>
      <w:r w:rsidRPr="00BD51D6">
        <w:rPr>
          <w:rFonts w:cstheme="minorHAnsi"/>
          <w:b/>
        </w:rPr>
        <w:t xml:space="preserve">uestion: What must we believe to experience the Easter Secret to happiness? </w:t>
      </w:r>
    </w:p>
    <w:p w14:paraId="2140407A" w14:textId="6E55D5D3" w:rsidR="00BD51D6" w:rsidRPr="00BD51D6" w:rsidRDefault="00BD51D6" w:rsidP="00BD51D6">
      <w:pPr>
        <w:pStyle w:val="ListParagraph"/>
        <w:numPr>
          <w:ilvl w:val="0"/>
          <w:numId w:val="2"/>
        </w:numPr>
        <w:rPr>
          <w:rFonts w:cstheme="minorHAnsi"/>
          <w:bCs/>
        </w:rPr>
      </w:pPr>
      <w:r w:rsidRPr="00BD51D6">
        <w:rPr>
          <w:rFonts w:cstheme="minorHAnsi"/>
          <w:bCs/>
        </w:rPr>
        <w:t xml:space="preserve">You must believe that you are not an accident. </w:t>
      </w:r>
    </w:p>
    <w:p w14:paraId="38F6440A" w14:textId="77777777" w:rsidR="00BD51D6" w:rsidRPr="00BD51D6" w:rsidRDefault="00BD51D6" w:rsidP="00BD51D6">
      <w:pPr>
        <w:pStyle w:val="ListParagraph"/>
        <w:numPr>
          <w:ilvl w:val="1"/>
          <w:numId w:val="2"/>
        </w:numPr>
        <w:rPr>
          <w:rFonts w:cstheme="minorHAnsi"/>
          <w:bCs/>
        </w:rPr>
      </w:pPr>
      <w:r w:rsidRPr="00BD51D6">
        <w:rPr>
          <w:rFonts w:cstheme="minorHAnsi"/>
          <w:bCs/>
        </w:rPr>
        <w:t xml:space="preserve">You were created by God and for God. </w:t>
      </w:r>
    </w:p>
    <w:p w14:paraId="5A9D048E" w14:textId="77777777" w:rsidR="00BD51D6" w:rsidRPr="00BD51D6" w:rsidRDefault="00BD51D6" w:rsidP="00BD51D6">
      <w:pPr>
        <w:pStyle w:val="ListParagraph"/>
        <w:numPr>
          <w:ilvl w:val="1"/>
          <w:numId w:val="2"/>
        </w:numPr>
        <w:rPr>
          <w:rFonts w:cstheme="minorHAnsi"/>
          <w:bCs/>
        </w:rPr>
      </w:pPr>
      <w:r w:rsidRPr="00BD51D6">
        <w:rPr>
          <w:rFonts w:cstheme="minorHAnsi"/>
          <w:bCs/>
        </w:rPr>
        <w:t xml:space="preserve">Text: Colossians 1:16 </w:t>
      </w:r>
    </w:p>
    <w:p w14:paraId="54C49C05" w14:textId="77777777" w:rsidR="00BD51D6" w:rsidRPr="00BD51D6" w:rsidRDefault="00BD51D6" w:rsidP="00BD51D6">
      <w:pPr>
        <w:pStyle w:val="ListParagraph"/>
        <w:numPr>
          <w:ilvl w:val="1"/>
          <w:numId w:val="2"/>
        </w:numPr>
        <w:rPr>
          <w:rFonts w:cstheme="minorHAnsi"/>
          <w:bCs/>
        </w:rPr>
      </w:pPr>
      <w:r w:rsidRPr="00BD51D6">
        <w:rPr>
          <w:rFonts w:cstheme="minorHAnsi"/>
          <w:bCs/>
        </w:rPr>
        <w:t xml:space="preserve">Quote: “Though has made us for thyself, O Lord, and our heart is restless until it finds its rest in thee.” Augustine of Hippo </w:t>
      </w:r>
    </w:p>
    <w:p w14:paraId="15A23CE4" w14:textId="33BB02B9" w:rsidR="00BD51D6" w:rsidRPr="00BD51D6" w:rsidRDefault="00BD51D6" w:rsidP="00BD51D6">
      <w:pPr>
        <w:pStyle w:val="ListParagraph"/>
        <w:numPr>
          <w:ilvl w:val="0"/>
          <w:numId w:val="2"/>
        </w:numPr>
        <w:rPr>
          <w:rFonts w:cstheme="minorHAnsi"/>
          <w:bCs/>
        </w:rPr>
      </w:pPr>
      <w:r w:rsidRPr="00BD51D6">
        <w:rPr>
          <w:rFonts w:cstheme="minorHAnsi"/>
          <w:bCs/>
        </w:rPr>
        <w:t xml:space="preserve">You must believe we are apart from God because of sin. </w:t>
      </w:r>
    </w:p>
    <w:p w14:paraId="0C06BED6" w14:textId="77777777" w:rsidR="00BD51D6" w:rsidRPr="00BD51D6" w:rsidRDefault="00BD51D6" w:rsidP="00BD51D6">
      <w:pPr>
        <w:pStyle w:val="ListParagraph"/>
        <w:numPr>
          <w:ilvl w:val="1"/>
          <w:numId w:val="2"/>
        </w:numPr>
        <w:rPr>
          <w:rFonts w:cstheme="minorHAnsi"/>
          <w:bCs/>
        </w:rPr>
      </w:pPr>
      <w:r w:rsidRPr="00BD51D6">
        <w:rPr>
          <w:rFonts w:cstheme="minorHAnsi"/>
          <w:bCs/>
        </w:rPr>
        <w:t>Text: Romans 3:23</w:t>
      </w:r>
    </w:p>
    <w:p w14:paraId="79D3E092" w14:textId="77777777" w:rsidR="00BD51D6" w:rsidRPr="00BD51D6" w:rsidRDefault="00BD51D6" w:rsidP="00BD51D6">
      <w:pPr>
        <w:pStyle w:val="ListParagraph"/>
        <w:numPr>
          <w:ilvl w:val="1"/>
          <w:numId w:val="2"/>
        </w:numPr>
        <w:rPr>
          <w:rFonts w:cstheme="minorHAnsi"/>
          <w:bCs/>
        </w:rPr>
      </w:pPr>
      <w:r w:rsidRPr="00BD51D6">
        <w:rPr>
          <w:rFonts w:cstheme="minorHAnsi"/>
          <w:bCs/>
        </w:rPr>
        <w:t>Text: Romans 6:23</w:t>
      </w:r>
    </w:p>
    <w:p w14:paraId="505B3028" w14:textId="77777777" w:rsidR="00BD51D6" w:rsidRPr="00BD51D6" w:rsidRDefault="00BD51D6" w:rsidP="00BD51D6">
      <w:pPr>
        <w:pStyle w:val="ListParagraph"/>
        <w:numPr>
          <w:ilvl w:val="1"/>
          <w:numId w:val="2"/>
        </w:numPr>
        <w:rPr>
          <w:rFonts w:cstheme="minorHAnsi"/>
          <w:bCs/>
        </w:rPr>
      </w:pPr>
      <w:r w:rsidRPr="00BD51D6">
        <w:rPr>
          <w:rFonts w:cstheme="minorHAnsi"/>
          <w:bCs/>
        </w:rPr>
        <w:t xml:space="preserve">Quote: “A thousand hot scalding showers can’t wash away one single sin.” </w:t>
      </w:r>
    </w:p>
    <w:p w14:paraId="555356C1" w14:textId="4820C13D" w:rsidR="00BD51D6" w:rsidRPr="00BD51D6" w:rsidRDefault="00BD51D6" w:rsidP="00BD51D6">
      <w:pPr>
        <w:pStyle w:val="ListParagraph"/>
        <w:numPr>
          <w:ilvl w:val="0"/>
          <w:numId w:val="2"/>
        </w:numPr>
        <w:rPr>
          <w:rFonts w:cstheme="minorHAnsi"/>
          <w:bCs/>
        </w:rPr>
      </w:pPr>
      <w:r w:rsidRPr="00BD51D6">
        <w:rPr>
          <w:rFonts w:cstheme="minorHAnsi"/>
          <w:bCs/>
        </w:rPr>
        <w:t xml:space="preserve">You must believe that God approached us in Jesus. </w:t>
      </w:r>
    </w:p>
    <w:p w14:paraId="79341D5A" w14:textId="77777777" w:rsidR="00BD51D6" w:rsidRPr="00BD51D6" w:rsidRDefault="00BD51D6" w:rsidP="00BD51D6">
      <w:pPr>
        <w:pStyle w:val="ListParagraph"/>
        <w:numPr>
          <w:ilvl w:val="1"/>
          <w:numId w:val="2"/>
        </w:numPr>
        <w:rPr>
          <w:rFonts w:cstheme="minorHAnsi"/>
          <w:bCs/>
        </w:rPr>
      </w:pPr>
      <w:r w:rsidRPr="00BD51D6">
        <w:rPr>
          <w:rFonts w:cstheme="minorHAnsi"/>
          <w:bCs/>
        </w:rPr>
        <w:t xml:space="preserve">No one can work toward God. Our goodness cannot gain us access to God.  That is why He came to us in Jesus. He lived a sinless life. He died a death we deserve to pay for our sins. He was raised from the dead on the third day. </w:t>
      </w:r>
    </w:p>
    <w:p w14:paraId="5F56ED78" w14:textId="77777777" w:rsidR="00BD51D6" w:rsidRPr="00BD51D6" w:rsidRDefault="00BD51D6" w:rsidP="00BD51D6">
      <w:pPr>
        <w:pStyle w:val="ListParagraph"/>
        <w:numPr>
          <w:ilvl w:val="1"/>
          <w:numId w:val="2"/>
        </w:numPr>
        <w:rPr>
          <w:rFonts w:cstheme="minorHAnsi"/>
          <w:bCs/>
        </w:rPr>
      </w:pPr>
      <w:r w:rsidRPr="00BD51D6">
        <w:rPr>
          <w:rFonts w:cstheme="minorHAnsi"/>
          <w:bCs/>
        </w:rPr>
        <w:t xml:space="preserve">Text: John 14:6 </w:t>
      </w:r>
    </w:p>
    <w:p w14:paraId="24E10477" w14:textId="3F62008F" w:rsidR="00BD51D6" w:rsidRPr="00BD51D6" w:rsidRDefault="00BD51D6" w:rsidP="00BD51D6">
      <w:pPr>
        <w:pStyle w:val="ListParagraph"/>
        <w:numPr>
          <w:ilvl w:val="1"/>
          <w:numId w:val="2"/>
        </w:numPr>
        <w:rPr>
          <w:rFonts w:cstheme="minorHAnsi"/>
          <w:bCs/>
        </w:rPr>
      </w:pPr>
      <w:r w:rsidRPr="00BD51D6">
        <w:rPr>
          <w:rFonts w:cstheme="minorHAnsi"/>
          <w:bCs/>
        </w:rPr>
        <w:t xml:space="preserve">Quote: “If you could get to heaven by being good, it makes no sense for Jesus to have come and died.” </w:t>
      </w:r>
    </w:p>
    <w:p w14:paraId="677503F9" w14:textId="5F240EDF" w:rsidR="00BD51D6" w:rsidRPr="00BD51D6" w:rsidRDefault="00BD51D6" w:rsidP="00BD51D6">
      <w:pPr>
        <w:pStyle w:val="ListParagraph"/>
        <w:numPr>
          <w:ilvl w:val="0"/>
          <w:numId w:val="2"/>
        </w:numPr>
        <w:rPr>
          <w:rFonts w:cstheme="minorHAnsi"/>
          <w:bCs/>
        </w:rPr>
      </w:pPr>
      <w:r w:rsidRPr="00BD51D6">
        <w:rPr>
          <w:rFonts w:cstheme="minorHAnsi"/>
          <w:bCs/>
        </w:rPr>
        <w:t xml:space="preserve">You must accept Him by faith. </w:t>
      </w:r>
    </w:p>
    <w:p w14:paraId="0F2650E2" w14:textId="77777777" w:rsidR="00BD51D6" w:rsidRPr="00BD51D6" w:rsidRDefault="00BD51D6" w:rsidP="00BD51D6">
      <w:pPr>
        <w:pStyle w:val="ListParagraph"/>
        <w:numPr>
          <w:ilvl w:val="1"/>
          <w:numId w:val="2"/>
        </w:numPr>
        <w:rPr>
          <w:rFonts w:cstheme="minorHAnsi"/>
          <w:bCs/>
        </w:rPr>
      </w:pPr>
      <w:r w:rsidRPr="00BD51D6">
        <w:rPr>
          <w:rFonts w:cstheme="minorHAnsi"/>
          <w:bCs/>
        </w:rPr>
        <w:t xml:space="preserve">Text: Ephesians 2:8 </w:t>
      </w:r>
    </w:p>
    <w:p w14:paraId="4BF9B762" w14:textId="77777777" w:rsidR="00BD51D6" w:rsidRPr="00BD51D6" w:rsidRDefault="00BD51D6" w:rsidP="00BD51D6">
      <w:pPr>
        <w:pStyle w:val="ListParagraph"/>
        <w:numPr>
          <w:ilvl w:val="1"/>
          <w:numId w:val="2"/>
        </w:numPr>
        <w:rPr>
          <w:rFonts w:cstheme="minorHAnsi"/>
          <w:bCs/>
        </w:rPr>
      </w:pPr>
      <w:r w:rsidRPr="00BD51D6">
        <w:rPr>
          <w:rFonts w:cstheme="minorHAnsi"/>
          <w:bCs/>
        </w:rPr>
        <w:t xml:space="preserve">Text: John 3:16 </w:t>
      </w:r>
    </w:p>
    <w:p w14:paraId="45FCF6CE" w14:textId="77777777" w:rsidR="00BD51D6" w:rsidRPr="00BD51D6" w:rsidRDefault="00BD51D6" w:rsidP="00BD51D6">
      <w:pPr>
        <w:pStyle w:val="ListParagraph"/>
        <w:numPr>
          <w:ilvl w:val="1"/>
          <w:numId w:val="2"/>
        </w:numPr>
        <w:rPr>
          <w:rFonts w:cstheme="minorHAnsi"/>
          <w:bCs/>
        </w:rPr>
      </w:pPr>
      <w:r w:rsidRPr="00BD51D6">
        <w:rPr>
          <w:rFonts w:cstheme="minorHAnsi"/>
          <w:bCs/>
        </w:rPr>
        <w:t xml:space="preserve">You must admit that you are a sinner in need of God’s forgiveness. You must believe Jesus died for you and was risen. You must turn away from sin toward Jesus. </w:t>
      </w:r>
    </w:p>
    <w:p w14:paraId="14950C43" w14:textId="77777777" w:rsidR="00BD51D6" w:rsidRPr="00BD51D6" w:rsidRDefault="00BD51D6" w:rsidP="00BD51D6">
      <w:pPr>
        <w:pStyle w:val="ListParagraph"/>
        <w:numPr>
          <w:ilvl w:val="1"/>
          <w:numId w:val="2"/>
        </w:numPr>
        <w:rPr>
          <w:rFonts w:cstheme="minorHAnsi"/>
          <w:bCs/>
        </w:rPr>
      </w:pPr>
      <w:r w:rsidRPr="00BD51D6">
        <w:rPr>
          <w:rFonts w:cstheme="minorHAnsi"/>
          <w:bCs/>
        </w:rPr>
        <w:t>Text: Romans 10:13</w:t>
      </w:r>
    </w:p>
    <w:p w14:paraId="7C7894E6" w14:textId="1DE91C16" w:rsidR="00BD51D6" w:rsidRPr="00A909CD" w:rsidRDefault="00BD51D6" w:rsidP="00A909CD">
      <w:pPr>
        <w:rPr>
          <w:rFonts w:cstheme="minorHAnsi"/>
          <w:b/>
        </w:rPr>
      </w:pPr>
      <w:r w:rsidRPr="00A909CD">
        <w:rPr>
          <w:rFonts w:cstheme="minorHAnsi"/>
          <w:b/>
        </w:rPr>
        <w:t>There is the secret! The tomb is empty, so you don’t have to be.</w:t>
      </w:r>
      <w:r w:rsidR="00A909CD">
        <w:rPr>
          <w:rFonts w:cstheme="minorHAnsi"/>
          <w:b/>
        </w:rPr>
        <w:t xml:space="preserve"> </w:t>
      </w:r>
      <w:r w:rsidRPr="00A909CD">
        <w:rPr>
          <w:rFonts w:cstheme="minorHAnsi"/>
          <w:bCs/>
        </w:rPr>
        <w:t xml:space="preserve">Eternal happiness must be found in the Eternal Savior, Jesus. Today I want to invite you to trust in Jesus. </w:t>
      </w:r>
    </w:p>
    <w:p w14:paraId="38F548CC" w14:textId="77777777" w:rsidR="00BD51D6" w:rsidRPr="00A909CD" w:rsidRDefault="00BD51D6" w:rsidP="00A909CD">
      <w:pPr>
        <w:rPr>
          <w:rFonts w:cstheme="minorHAnsi"/>
          <w:bCs/>
          <w:i/>
          <w:iCs/>
        </w:rPr>
      </w:pPr>
      <w:r w:rsidRPr="00A909CD">
        <w:rPr>
          <w:rFonts w:cstheme="minorHAnsi"/>
          <w:bCs/>
          <w:i/>
          <w:iCs/>
        </w:rPr>
        <w:t xml:space="preserve">Invitation to trust in Jesus. </w:t>
      </w:r>
    </w:p>
    <w:p w14:paraId="353C9876" w14:textId="019BC651" w:rsidR="00BD51D6" w:rsidRDefault="00BD51D6" w:rsidP="00BD51D6"/>
    <w:p w14:paraId="5013D144" w14:textId="5AD11971" w:rsidR="00A909CD" w:rsidRDefault="00A909CD">
      <w:r>
        <w:br w:type="page"/>
      </w:r>
    </w:p>
    <w:p w14:paraId="22C9F173" w14:textId="7F09C76F" w:rsidR="00A909CD" w:rsidRDefault="00A909CD" w:rsidP="00A909CD">
      <w:pPr>
        <w:jc w:val="center"/>
        <w:rPr>
          <w:b/>
          <w:bCs/>
        </w:rPr>
      </w:pPr>
      <w:r>
        <w:rPr>
          <w:b/>
          <w:bCs/>
        </w:rPr>
        <w:lastRenderedPageBreak/>
        <w:t>Standard</w:t>
      </w:r>
      <w:r w:rsidRPr="00A909CD">
        <w:rPr>
          <w:b/>
          <w:bCs/>
        </w:rPr>
        <w:t xml:space="preserve"> Easter Sermon/Message</w:t>
      </w:r>
      <w:r>
        <w:rPr>
          <w:b/>
          <w:bCs/>
        </w:rPr>
        <w:t>:</w:t>
      </w:r>
      <w:r>
        <w:rPr>
          <w:b/>
          <w:bCs/>
        </w:rPr>
        <w:br/>
        <w:t>A Message that Influenced the World</w:t>
      </w:r>
    </w:p>
    <w:p w14:paraId="4C79A370" w14:textId="77777777" w:rsidR="00A909CD" w:rsidRDefault="00A909CD" w:rsidP="00A909CD">
      <w:pPr>
        <w:rPr>
          <w:b/>
          <w:bCs/>
        </w:rPr>
      </w:pPr>
    </w:p>
    <w:p w14:paraId="138B8F31" w14:textId="77777777" w:rsidR="00A909CD" w:rsidRPr="00A909CD" w:rsidRDefault="00A909CD" w:rsidP="00A909CD">
      <w:pPr>
        <w:rPr>
          <w:b/>
          <w:bCs/>
        </w:rPr>
      </w:pPr>
      <w:r w:rsidRPr="00A909CD">
        <w:rPr>
          <w:b/>
          <w:bCs/>
        </w:rPr>
        <w:t xml:space="preserve">There are many messages that have influenced the world in which we live. You may have heard or know some of those messages. </w:t>
      </w:r>
    </w:p>
    <w:p w14:paraId="123923FA" w14:textId="6C011130" w:rsidR="00A909CD" w:rsidRPr="00A909CD" w:rsidRDefault="00A909CD" w:rsidP="00A909CD">
      <w:pPr>
        <w:rPr>
          <w:b/>
          <w:bCs/>
        </w:rPr>
      </w:pPr>
      <w:r w:rsidRPr="00A909CD">
        <w:rPr>
          <w:b/>
          <w:bCs/>
        </w:rPr>
        <w:t xml:space="preserve">Do you remember these and who spoke them? </w:t>
      </w:r>
    </w:p>
    <w:p w14:paraId="6D9CCB5D" w14:textId="77777777" w:rsidR="00A909CD" w:rsidRDefault="00A909CD" w:rsidP="00A909CD">
      <w:pPr>
        <w:pStyle w:val="ListParagraph"/>
        <w:numPr>
          <w:ilvl w:val="0"/>
          <w:numId w:val="17"/>
        </w:numPr>
      </w:pPr>
      <w:r>
        <w:t>“In the long history of the world, only a few generations have been granted the role of defending freedom in its hour of maximum danger. I do not shrink from this responsibility – I welcome it. I do not believe that any of us would exchange places with any other people or any other generation. The energy, the faith, the devotion which we bring to this endeavor will light our country and all who serve it – and the glow from that fire can truly light the world. And so, my fellow Americans: ask not what your country can do for you – ask what you can do for your country.” (John F. Kennedy’s inaugural address)</w:t>
      </w:r>
    </w:p>
    <w:p w14:paraId="592A2FEF" w14:textId="70955D65" w:rsidR="00A909CD" w:rsidRDefault="00A909CD" w:rsidP="00A909CD">
      <w:pPr>
        <w:pStyle w:val="ListParagraph"/>
        <w:numPr>
          <w:ilvl w:val="0"/>
          <w:numId w:val="17"/>
        </w:numPr>
      </w:pPr>
      <w:r>
        <w:t>“I have a dream that one day on the red hills of Georgia, sons of former slaves and the sons of former slave-owners will be able to sit down together at the table of brotherhood. I have a dream that one day even the state of Mississippi, a state sweltering with the heat of injustice, sweltering with the heat of oppression, will be transformed into an oasis of freedom and justice.”  (That was a speech given by Martin Luther King, Jr. casting vision for a society without racism)</w:t>
      </w:r>
    </w:p>
    <w:p w14:paraId="7E0B0098" w14:textId="349529BB" w:rsidR="00A909CD" w:rsidRDefault="00A909CD" w:rsidP="00A909CD">
      <w:pPr>
        <w:pStyle w:val="ListParagraph"/>
        <w:numPr>
          <w:ilvl w:val="0"/>
          <w:numId w:val="17"/>
        </w:numPr>
      </w:pPr>
      <w:r>
        <w:t xml:space="preserve">How about this one: </w:t>
      </w:r>
      <w:r w:rsidRPr="00915C27">
        <w:t>“When you grow up</w:t>
      </w:r>
      <w:r>
        <w:t>,</w:t>
      </w:r>
      <w:r w:rsidRPr="00915C27">
        <w:t xml:space="preserve"> you tend to get told that the world is the way it is, and your life is just to live your life inside the world. Try not to bash into the walls too much. Try to have a nice family life, have fun, save a little money. That’s a very limited life. Life can be much broader once you discover one simple fact: Everything around you that you call life was made up by people that were no smarter than you. And you can change it, you can influence it</w:t>
      </w:r>
      <w:r>
        <w:t xml:space="preserve"> </w:t>
      </w:r>
      <w:r w:rsidRPr="00915C27">
        <w:t>… Once you learn that, you’ll never be the same again.”</w:t>
      </w:r>
      <w:r>
        <w:t xml:space="preserve"> (Steve Jobs, creator of the iPhone)</w:t>
      </w:r>
    </w:p>
    <w:p w14:paraId="596EBEB4" w14:textId="01490D50" w:rsidR="00A909CD" w:rsidRPr="00A909CD" w:rsidRDefault="00A909CD" w:rsidP="00A909CD">
      <w:pPr>
        <w:rPr>
          <w:b/>
          <w:bCs/>
        </w:rPr>
      </w:pPr>
      <w:r w:rsidRPr="00A909CD">
        <w:rPr>
          <w:b/>
          <w:bCs/>
        </w:rPr>
        <w:t>While you may be able to think of messages that have changed the world in which you live, there is one message given over 2,000 years ago that still holds sway in the hearts and minds of people throughout generations and around the world.</w:t>
      </w:r>
    </w:p>
    <w:p w14:paraId="7DAD8B52" w14:textId="0ACD993A" w:rsidR="00A909CD" w:rsidRDefault="00A909CD" w:rsidP="00A909CD">
      <w:pPr>
        <w:pStyle w:val="ListParagraph"/>
        <w:numPr>
          <w:ilvl w:val="0"/>
          <w:numId w:val="18"/>
        </w:numPr>
      </w:pPr>
      <w:r>
        <w:t xml:space="preserve">Let’s look together at a portion of this message in Acts 2:22-24 – </w:t>
      </w:r>
      <w:r w:rsidRPr="00425D72">
        <w:rPr>
          <w:i/>
          <w:iCs/>
        </w:rPr>
        <w:t>Men of Israel, listen to these words: Jesus the Nazarene, a man attested to you by God with miracles and wonders and signs which God performed through Him in your midst, just as you yourselves know— 23 this Man, delivered over by the predetermined plan and foreknowledge of God, you nailed to a cross by the hands of godless men and put Him to death. 24 But God raised Him up again, putting an end to the agony of death, since it was impossible for Him to be held in its power.</w:t>
      </w:r>
    </w:p>
    <w:p w14:paraId="6A6B01B4" w14:textId="288CDA19" w:rsidR="00425D72" w:rsidRDefault="00425D72" w:rsidP="00425D72">
      <w:r w:rsidRPr="00425D72">
        <w:rPr>
          <w:b/>
        </w:rPr>
        <w:t xml:space="preserve">Key Question: What was being said by Peter in this text that changed the entire world? Or better yet, what is being said in this text that can change </w:t>
      </w:r>
      <w:r w:rsidRPr="00425D72">
        <w:rPr>
          <w:b/>
          <w:u w:val="single"/>
        </w:rPr>
        <w:t xml:space="preserve">your </w:t>
      </w:r>
      <w:r w:rsidRPr="00425D72">
        <w:rPr>
          <w:b/>
        </w:rPr>
        <w:t>entire world?</w:t>
      </w:r>
    </w:p>
    <w:p w14:paraId="136EEBA3" w14:textId="77777777" w:rsidR="00425D72" w:rsidRPr="001D0D7A" w:rsidRDefault="00425D72" w:rsidP="00425D72">
      <w:pPr>
        <w:pStyle w:val="ListParagraph"/>
        <w:numPr>
          <w:ilvl w:val="0"/>
          <w:numId w:val="19"/>
        </w:numPr>
        <w:spacing w:after="0"/>
        <w:ind w:left="720" w:hanging="360"/>
        <w:textAlignment w:val="baseline"/>
        <w:rPr>
          <w:rFonts w:cstheme="minorHAnsi"/>
          <w:b/>
          <w:color w:val="000000"/>
        </w:rPr>
      </w:pPr>
      <w:r w:rsidRPr="001D0D7A">
        <w:rPr>
          <w:b/>
        </w:rPr>
        <w:t xml:space="preserve">God the Father publicly declared Jesus to be His Son. </w:t>
      </w:r>
    </w:p>
    <w:p w14:paraId="21527DE5" w14:textId="77777777" w:rsidR="00425D72" w:rsidRPr="00425D72" w:rsidRDefault="00425D72" w:rsidP="00425D72">
      <w:pPr>
        <w:pStyle w:val="ListParagraph"/>
        <w:numPr>
          <w:ilvl w:val="1"/>
          <w:numId w:val="19"/>
        </w:numPr>
        <w:spacing w:after="0"/>
        <w:textAlignment w:val="baseline"/>
        <w:rPr>
          <w:rFonts w:cstheme="minorHAnsi"/>
          <w:i/>
          <w:iCs/>
          <w:color w:val="000000"/>
        </w:rPr>
      </w:pPr>
      <w:r w:rsidRPr="001D0D7A">
        <w:rPr>
          <w:rFonts w:cstheme="minorHAnsi"/>
          <w:color w:val="000000"/>
        </w:rPr>
        <w:t xml:space="preserve">How did He do this? In verse 22, the Scripture says, </w:t>
      </w:r>
      <w:r w:rsidRPr="00425D72">
        <w:rPr>
          <w:rFonts w:cstheme="minorHAnsi"/>
          <w:i/>
          <w:iCs/>
          <w:color w:val="000000"/>
        </w:rPr>
        <w:t>“Jesus the Nazarene, a man attested to you by God.” </w:t>
      </w:r>
    </w:p>
    <w:p w14:paraId="74B48993" w14:textId="77777777" w:rsidR="00425D72" w:rsidRPr="001D0D7A" w:rsidRDefault="00425D72" w:rsidP="00425D72">
      <w:pPr>
        <w:pStyle w:val="NormalWeb"/>
        <w:numPr>
          <w:ilvl w:val="2"/>
          <w:numId w:val="19"/>
        </w:numPr>
        <w:spacing w:before="0" w:beforeAutospacing="0" w:after="0" w:afterAutospacing="0"/>
        <w:textAlignment w:val="baseline"/>
        <w:rPr>
          <w:rFonts w:asciiTheme="minorHAnsi" w:hAnsiTheme="minorHAnsi" w:cstheme="minorHAnsi"/>
          <w:color w:val="000000"/>
          <w:sz w:val="22"/>
          <w:szCs w:val="22"/>
        </w:rPr>
      </w:pPr>
      <w:r w:rsidRPr="001D0D7A">
        <w:rPr>
          <w:rFonts w:asciiTheme="minorHAnsi" w:hAnsiTheme="minorHAnsi" w:cstheme="minorHAnsi"/>
          <w:color w:val="000000"/>
          <w:sz w:val="22"/>
          <w:szCs w:val="22"/>
        </w:rPr>
        <w:t xml:space="preserve">The word </w:t>
      </w:r>
      <w:r w:rsidRPr="001D0D7A">
        <w:rPr>
          <w:rFonts w:asciiTheme="minorHAnsi" w:hAnsiTheme="minorHAnsi" w:cstheme="minorHAnsi"/>
          <w:b/>
          <w:bCs/>
          <w:color w:val="000000"/>
          <w:sz w:val="22"/>
          <w:szCs w:val="22"/>
        </w:rPr>
        <w:t>‘attested’</w:t>
      </w:r>
      <w:r w:rsidRPr="001D0D7A">
        <w:rPr>
          <w:rFonts w:asciiTheme="minorHAnsi" w:hAnsiTheme="minorHAnsi" w:cstheme="minorHAnsi"/>
          <w:color w:val="000000"/>
          <w:sz w:val="22"/>
          <w:szCs w:val="22"/>
        </w:rPr>
        <w:t xml:space="preserve"> speaks of demonstrating something as being true. </w:t>
      </w:r>
    </w:p>
    <w:p w14:paraId="4D0ECA9E" w14:textId="77777777" w:rsidR="00425D72" w:rsidRPr="001D0D7A" w:rsidRDefault="00425D72" w:rsidP="00425D72">
      <w:pPr>
        <w:pStyle w:val="NormalWeb"/>
        <w:numPr>
          <w:ilvl w:val="2"/>
          <w:numId w:val="19"/>
        </w:numPr>
        <w:spacing w:before="0" w:beforeAutospacing="0" w:after="0" w:afterAutospacing="0"/>
        <w:textAlignment w:val="baseline"/>
        <w:rPr>
          <w:rFonts w:asciiTheme="minorHAnsi" w:hAnsiTheme="minorHAnsi" w:cstheme="minorHAnsi"/>
          <w:color w:val="000000"/>
          <w:sz w:val="22"/>
          <w:szCs w:val="22"/>
        </w:rPr>
      </w:pPr>
      <w:r w:rsidRPr="001D0D7A">
        <w:rPr>
          <w:rFonts w:asciiTheme="minorHAnsi" w:hAnsiTheme="minorHAnsi" w:cstheme="minorHAnsi"/>
          <w:color w:val="000000"/>
          <w:sz w:val="22"/>
          <w:szCs w:val="22"/>
        </w:rPr>
        <w:lastRenderedPageBreak/>
        <w:t>God the Father demonstrated to the Jews that Jesus was His Son and the promised Messiah of the Old Testament. </w:t>
      </w:r>
    </w:p>
    <w:p w14:paraId="4B7FFB85" w14:textId="77777777" w:rsidR="00425D72" w:rsidRPr="001D0D7A" w:rsidRDefault="00425D72" w:rsidP="00425D72">
      <w:pPr>
        <w:pStyle w:val="NormalWeb"/>
        <w:numPr>
          <w:ilvl w:val="2"/>
          <w:numId w:val="19"/>
        </w:numPr>
        <w:spacing w:before="0" w:beforeAutospacing="0" w:after="0" w:afterAutospacing="0"/>
        <w:textAlignment w:val="baseline"/>
        <w:rPr>
          <w:rFonts w:asciiTheme="minorHAnsi" w:hAnsiTheme="minorHAnsi" w:cstheme="minorHAnsi"/>
          <w:color w:val="000000"/>
          <w:sz w:val="22"/>
          <w:szCs w:val="22"/>
        </w:rPr>
      </w:pPr>
      <w:r w:rsidRPr="001D0D7A">
        <w:rPr>
          <w:rFonts w:asciiTheme="minorHAnsi" w:hAnsiTheme="minorHAnsi" w:cstheme="minorHAnsi"/>
          <w:color w:val="000000"/>
          <w:sz w:val="22"/>
          <w:szCs w:val="22"/>
        </w:rPr>
        <w:t xml:space="preserve">That is, Jesus was the </w:t>
      </w:r>
      <w:r>
        <w:rPr>
          <w:rFonts w:asciiTheme="minorHAnsi" w:hAnsiTheme="minorHAnsi" w:cstheme="minorHAnsi"/>
          <w:color w:val="000000"/>
          <w:sz w:val="22"/>
          <w:szCs w:val="22"/>
        </w:rPr>
        <w:t>A</w:t>
      </w:r>
      <w:r w:rsidRPr="001D0D7A">
        <w:rPr>
          <w:rFonts w:asciiTheme="minorHAnsi" w:hAnsiTheme="minorHAnsi" w:cstheme="minorHAnsi"/>
          <w:color w:val="000000"/>
          <w:sz w:val="22"/>
          <w:szCs w:val="22"/>
        </w:rPr>
        <w:t xml:space="preserve">nointed </w:t>
      </w:r>
      <w:r>
        <w:rPr>
          <w:rFonts w:asciiTheme="minorHAnsi" w:hAnsiTheme="minorHAnsi" w:cstheme="minorHAnsi"/>
          <w:color w:val="000000"/>
          <w:sz w:val="22"/>
          <w:szCs w:val="22"/>
        </w:rPr>
        <w:t>O</w:t>
      </w:r>
      <w:r w:rsidRPr="001D0D7A">
        <w:rPr>
          <w:rFonts w:asciiTheme="minorHAnsi" w:hAnsiTheme="minorHAnsi" w:cstheme="minorHAnsi"/>
          <w:color w:val="000000"/>
          <w:sz w:val="22"/>
          <w:szCs w:val="22"/>
        </w:rPr>
        <w:t>ne sent by God to deliver His people. </w:t>
      </w:r>
    </w:p>
    <w:p w14:paraId="07E0FB48" w14:textId="77777777" w:rsidR="00425D72" w:rsidRPr="001D0D7A" w:rsidRDefault="00425D72" w:rsidP="00425D72">
      <w:pPr>
        <w:pStyle w:val="NormalWeb"/>
        <w:numPr>
          <w:ilvl w:val="1"/>
          <w:numId w:val="19"/>
        </w:numPr>
        <w:spacing w:before="0" w:beforeAutospacing="0" w:after="0" w:afterAutospacing="0"/>
        <w:textAlignment w:val="baseline"/>
        <w:rPr>
          <w:rFonts w:asciiTheme="minorHAnsi" w:hAnsiTheme="minorHAnsi" w:cstheme="minorHAnsi"/>
          <w:color w:val="000000"/>
          <w:sz w:val="22"/>
          <w:szCs w:val="22"/>
        </w:rPr>
      </w:pPr>
      <w:r w:rsidRPr="001D0D7A">
        <w:rPr>
          <w:rFonts w:asciiTheme="minorHAnsi" w:hAnsiTheme="minorHAnsi" w:cstheme="minorHAnsi"/>
          <w:color w:val="000000"/>
          <w:sz w:val="22"/>
          <w:szCs w:val="22"/>
        </w:rPr>
        <w:t>Now, how did God display Jesus publicly as His Son? </w:t>
      </w:r>
    </w:p>
    <w:p w14:paraId="5D14A417" w14:textId="3013E3ED" w:rsidR="00425D72" w:rsidRPr="001D0D7A" w:rsidRDefault="00425D72" w:rsidP="00425D72">
      <w:pPr>
        <w:pStyle w:val="NormalWeb"/>
        <w:numPr>
          <w:ilvl w:val="2"/>
          <w:numId w:val="19"/>
        </w:numPr>
        <w:spacing w:before="0" w:beforeAutospacing="0" w:after="0" w:afterAutospacing="0"/>
        <w:textAlignment w:val="baseline"/>
        <w:rPr>
          <w:rFonts w:asciiTheme="minorHAnsi" w:hAnsiTheme="minorHAnsi" w:cstheme="minorHAnsi"/>
          <w:color w:val="000000"/>
          <w:sz w:val="22"/>
          <w:szCs w:val="22"/>
        </w:rPr>
      </w:pPr>
      <w:r w:rsidRPr="001D0D7A">
        <w:rPr>
          <w:rFonts w:asciiTheme="minorHAnsi" w:hAnsiTheme="minorHAnsi" w:cstheme="minorHAnsi"/>
          <w:color w:val="000000"/>
          <w:sz w:val="22"/>
          <w:szCs w:val="22"/>
        </w:rPr>
        <w:t xml:space="preserve">Peter says, </w:t>
      </w:r>
      <w:r w:rsidRPr="00425D72">
        <w:rPr>
          <w:rFonts w:asciiTheme="minorHAnsi" w:hAnsiTheme="minorHAnsi" w:cstheme="minorHAnsi"/>
          <w:i/>
          <w:iCs/>
          <w:color w:val="000000"/>
          <w:sz w:val="22"/>
          <w:szCs w:val="22"/>
        </w:rPr>
        <w:t>“… through miracles and signs and wonders which God performed through Him.”</w:t>
      </w:r>
      <w:r w:rsidRPr="001D0D7A">
        <w:rPr>
          <w:rFonts w:asciiTheme="minorHAnsi" w:hAnsiTheme="minorHAnsi" w:cstheme="minorHAnsi"/>
          <w:b/>
          <w:bCs/>
          <w:color w:val="000000"/>
          <w:sz w:val="22"/>
          <w:szCs w:val="22"/>
        </w:rPr>
        <w:t> </w:t>
      </w:r>
    </w:p>
    <w:p w14:paraId="7BE7E343" w14:textId="77777777" w:rsidR="00425D72" w:rsidRPr="00534941" w:rsidRDefault="00425D72" w:rsidP="00425D72">
      <w:pPr>
        <w:pStyle w:val="NormalWeb"/>
        <w:numPr>
          <w:ilvl w:val="2"/>
          <w:numId w:val="19"/>
        </w:numPr>
        <w:spacing w:before="0" w:beforeAutospacing="0" w:after="0" w:afterAutospacing="0"/>
        <w:textAlignment w:val="baseline"/>
        <w:rPr>
          <w:rFonts w:asciiTheme="minorHAnsi" w:hAnsiTheme="minorHAnsi" w:cstheme="minorHAnsi"/>
          <w:color w:val="000000"/>
          <w:sz w:val="22"/>
          <w:szCs w:val="22"/>
        </w:rPr>
      </w:pPr>
      <w:r w:rsidRPr="00534941">
        <w:rPr>
          <w:rFonts w:asciiTheme="minorHAnsi" w:hAnsiTheme="minorHAnsi" w:cstheme="minorHAnsi"/>
          <w:color w:val="000000"/>
          <w:sz w:val="22"/>
          <w:szCs w:val="22"/>
        </w:rPr>
        <w:t>Just a quick glance through the life and ministry of Jesus and we begin to see these signs and wonders. </w:t>
      </w:r>
    </w:p>
    <w:p w14:paraId="0A068A8A" w14:textId="29FF58EF" w:rsidR="00425D72" w:rsidRPr="00534941" w:rsidRDefault="00425D72" w:rsidP="00425D72">
      <w:pPr>
        <w:pStyle w:val="NormalWeb"/>
        <w:numPr>
          <w:ilvl w:val="0"/>
          <w:numId w:val="19"/>
        </w:numPr>
        <w:spacing w:before="0" w:beforeAutospacing="0" w:after="0" w:afterAutospacing="0"/>
        <w:ind w:left="720" w:hanging="360"/>
        <w:textAlignment w:val="baseline"/>
        <w:rPr>
          <w:rFonts w:asciiTheme="minorHAnsi" w:hAnsiTheme="minorHAnsi" w:cstheme="minorHAnsi"/>
          <w:b/>
          <w:color w:val="000000"/>
          <w:sz w:val="22"/>
          <w:szCs w:val="22"/>
        </w:rPr>
      </w:pPr>
      <w:r w:rsidRPr="00534941">
        <w:rPr>
          <w:rFonts w:asciiTheme="minorHAnsi" w:hAnsiTheme="minorHAnsi" w:cstheme="minorHAnsi"/>
          <w:b/>
          <w:color w:val="000000"/>
          <w:sz w:val="22"/>
          <w:szCs w:val="22"/>
        </w:rPr>
        <w:t xml:space="preserve">God the Father lovingly handed His Son over to be executed.  </w:t>
      </w:r>
    </w:p>
    <w:p w14:paraId="37FD73B9" w14:textId="2289B013" w:rsidR="00425D72" w:rsidRPr="00534941" w:rsidRDefault="00425D72" w:rsidP="00425D72">
      <w:pPr>
        <w:pStyle w:val="NormalWeb"/>
        <w:numPr>
          <w:ilvl w:val="1"/>
          <w:numId w:val="19"/>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 xml:space="preserve">Verse 23, </w:t>
      </w:r>
      <w:r w:rsidRPr="00425D72">
        <w:rPr>
          <w:rFonts w:asciiTheme="minorHAnsi" w:hAnsiTheme="minorHAnsi" w:cstheme="minorHAnsi"/>
          <w:bCs/>
          <w:i/>
          <w:iCs/>
          <w:color w:val="000000"/>
          <w:sz w:val="22"/>
          <w:szCs w:val="22"/>
        </w:rPr>
        <w:t>“… this Man, delivered over by the predetermined plan and foreknowledge of God, you nailed to a cross by the hands of godless men and put him to death.”</w:t>
      </w:r>
      <w:r w:rsidRPr="00534941">
        <w:rPr>
          <w:rFonts w:asciiTheme="minorHAnsi" w:hAnsiTheme="minorHAnsi" w:cstheme="minorHAnsi"/>
          <w:color w:val="000000"/>
          <w:sz w:val="22"/>
          <w:szCs w:val="22"/>
        </w:rPr>
        <w:t xml:space="preserve"> </w:t>
      </w:r>
    </w:p>
    <w:p w14:paraId="114D64C4" w14:textId="77777777" w:rsidR="00425D72" w:rsidRPr="00534941" w:rsidRDefault="00425D72" w:rsidP="00425D72">
      <w:pPr>
        <w:pStyle w:val="NormalWeb"/>
        <w:numPr>
          <w:ilvl w:val="1"/>
          <w:numId w:val="19"/>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 xml:space="preserve">Why was Jesus handed over? </w:t>
      </w:r>
    </w:p>
    <w:p w14:paraId="611F5D89" w14:textId="77777777" w:rsidR="00425D72" w:rsidRPr="00534941" w:rsidRDefault="00425D72" w:rsidP="00425D72">
      <w:pPr>
        <w:pStyle w:val="NormalWeb"/>
        <w:numPr>
          <w:ilvl w:val="2"/>
          <w:numId w:val="19"/>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He could not overlook our sin and act as if we have not broken His law. If he did this, he would be both an unjust God and also an unholy God. He could not wink at sin. </w:t>
      </w:r>
    </w:p>
    <w:p w14:paraId="0B5442AA" w14:textId="77777777" w:rsidR="00425D72" w:rsidRPr="00534941" w:rsidRDefault="00425D72" w:rsidP="00425D72">
      <w:pPr>
        <w:pStyle w:val="NormalWeb"/>
        <w:numPr>
          <w:ilvl w:val="2"/>
          <w:numId w:val="19"/>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He had to punish sin. That is why God the Father, before the foundation of the world, determined to give His Son over as a sacrifice for our sins on the cross at Calvary. </w:t>
      </w:r>
    </w:p>
    <w:p w14:paraId="3A8E2AD5" w14:textId="77777777" w:rsidR="00425D72" w:rsidRPr="00534941" w:rsidRDefault="00425D72" w:rsidP="00425D72">
      <w:pPr>
        <w:pStyle w:val="NormalWeb"/>
        <w:numPr>
          <w:ilvl w:val="2"/>
          <w:numId w:val="19"/>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Godless men hammering nails into the hands and feet of Jesus was not a spoiled plan but an executed plan by God the Father. </w:t>
      </w:r>
    </w:p>
    <w:p w14:paraId="7B0DF442" w14:textId="10B0ED1C" w:rsidR="00425D72" w:rsidRPr="00534941" w:rsidRDefault="00425D72" w:rsidP="00425D72">
      <w:pPr>
        <w:pStyle w:val="NormalWeb"/>
        <w:numPr>
          <w:ilvl w:val="2"/>
          <w:numId w:val="19"/>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 xml:space="preserve">Raising Jesus high upon the cross to die a cruel death was not a picture of God’s dissatisfaction in His son, but rather a depiction of His </w:t>
      </w:r>
      <w:r>
        <w:rPr>
          <w:rFonts w:asciiTheme="minorHAnsi" w:hAnsiTheme="minorHAnsi" w:cstheme="minorHAnsi"/>
          <w:color w:val="000000"/>
          <w:sz w:val="22"/>
          <w:szCs w:val="22"/>
        </w:rPr>
        <w:t>h</w:t>
      </w:r>
      <w:r w:rsidRPr="00534941">
        <w:rPr>
          <w:rFonts w:asciiTheme="minorHAnsi" w:hAnsiTheme="minorHAnsi" w:cstheme="minorHAnsi"/>
          <w:color w:val="000000"/>
          <w:sz w:val="22"/>
          <w:szCs w:val="22"/>
        </w:rPr>
        <w:t>oly justice being satisfied. </w:t>
      </w:r>
    </w:p>
    <w:p w14:paraId="616081BC" w14:textId="0E0EC508" w:rsidR="00425D72" w:rsidRPr="00534941" w:rsidRDefault="00425D72" w:rsidP="00425D72">
      <w:pPr>
        <w:pStyle w:val="NormalWeb"/>
        <w:numPr>
          <w:ilvl w:val="1"/>
          <w:numId w:val="19"/>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 xml:space="preserve">God so desired to have a relationship with you that He was willing to bankrupt Heaven’s glory by sending His son to be mocked, ridiculed, beaten, spit upon, </w:t>
      </w:r>
      <w:r>
        <w:rPr>
          <w:rFonts w:asciiTheme="minorHAnsi" w:hAnsiTheme="minorHAnsi" w:cstheme="minorHAnsi"/>
          <w:color w:val="000000"/>
          <w:sz w:val="22"/>
          <w:szCs w:val="22"/>
        </w:rPr>
        <w:t xml:space="preserve">and </w:t>
      </w:r>
      <w:r w:rsidRPr="00534941">
        <w:rPr>
          <w:rFonts w:asciiTheme="minorHAnsi" w:hAnsiTheme="minorHAnsi" w:cstheme="minorHAnsi"/>
          <w:color w:val="000000"/>
          <w:sz w:val="22"/>
          <w:szCs w:val="22"/>
        </w:rPr>
        <w:t>crucified to suffer a cruel death as if He had committed all your sins and mine. </w:t>
      </w:r>
    </w:p>
    <w:p w14:paraId="4E5DE994" w14:textId="6ADFE193" w:rsidR="00425D72" w:rsidRPr="00534941" w:rsidRDefault="00425D72" w:rsidP="00425D72">
      <w:pPr>
        <w:pStyle w:val="NormalWeb"/>
        <w:numPr>
          <w:ilvl w:val="2"/>
          <w:numId w:val="19"/>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That’s why we sing, “Thank you for the cross</w:t>
      </w:r>
      <w:r>
        <w:rPr>
          <w:rFonts w:asciiTheme="minorHAnsi" w:hAnsiTheme="minorHAnsi" w:cstheme="minorHAnsi"/>
          <w:color w:val="000000"/>
          <w:sz w:val="22"/>
          <w:szCs w:val="22"/>
        </w:rPr>
        <w:t>,</w:t>
      </w:r>
      <w:r w:rsidRPr="00534941">
        <w:rPr>
          <w:rFonts w:asciiTheme="minorHAnsi" w:hAnsiTheme="minorHAnsi" w:cstheme="minorHAnsi"/>
          <w:color w:val="000000"/>
          <w:sz w:val="22"/>
          <w:szCs w:val="22"/>
        </w:rPr>
        <w:t xml:space="preserve"> Lord. Thank you for the price you paid. Bearing all my sin and shame</w:t>
      </w:r>
      <w:r>
        <w:rPr>
          <w:rFonts w:asciiTheme="minorHAnsi" w:hAnsiTheme="minorHAnsi" w:cstheme="minorHAnsi"/>
          <w:color w:val="000000"/>
          <w:sz w:val="22"/>
          <w:szCs w:val="22"/>
        </w:rPr>
        <w:t>,</w:t>
      </w:r>
      <w:r w:rsidRPr="00534941">
        <w:rPr>
          <w:rFonts w:asciiTheme="minorHAnsi" w:hAnsiTheme="minorHAnsi" w:cstheme="minorHAnsi"/>
          <w:color w:val="000000"/>
          <w:sz w:val="22"/>
          <w:szCs w:val="22"/>
        </w:rPr>
        <w:t xml:space="preserve"> in love you came, and gave amazing grace.” </w:t>
      </w:r>
    </w:p>
    <w:p w14:paraId="4178F083" w14:textId="77777777" w:rsidR="00425D72" w:rsidRDefault="00425D72" w:rsidP="00425D72">
      <w:pPr>
        <w:pStyle w:val="NormalWeb"/>
        <w:numPr>
          <w:ilvl w:val="0"/>
          <w:numId w:val="19"/>
        </w:numPr>
        <w:spacing w:before="0" w:beforeAutospacing="0" w:after="0" w:afterAutospacing="0"/>
        <w:ind w:left="720" w:hanging="360"/>
        <w:textAlignment w:val="baseline"/>
        <w:rPr>
          <w:rFonts w:asciiTheme="minorHAnsi" w:hAnsiTheme="minorHAnsi" w:cstheme="minorHAnsi"/>
          <w:b/>
          <w:color w:val="000000"/>
          <w:sz w:val="22"/>
          <w:szCs w:val="22"/>
        </w:rPr>
      </w:pPr>
      <w:r w:rsidRPr="00534941">
        <w:rPr>
          <w:rFonts w:asciiTheme="minorHAnsi" w:hAnsiTheme="minorHAnsi" w:cstheme="minorHAnsi"/>
          <w:b/>
          <w:color w:val="000000"/>
          <w:sz w:val="22"/>
          <w:szCs w:val="22"/>
        </w:rPr>
        <w:t xml:space="preserve">God the Father </w:t>
      </w:r>
      <w:r>
        <w:rPr>
          <w:rFonts w:asciiTheme="minorHAnsi" w:hAnsiTheme="minorHAnsi" w:cstheme="minorHAnsi"/>
          <w:b/>
          <w:color w:val="000000"/>
          <w:sz w:val="22"/>
          <w:szCs w:val="22"/>
        </w:rPr>
        <w:t>r</w:t>
      </w:r>
      <w:r w:rsidRPr="00534941">
        <w:rPr>
          <w:rFonts w:asciiTheme="minorHAnsi" w:hAnsiTheme="minorHAnsi" w:cstheme="minorHAnsi"/>
          <w:b/>
          <w:color w:val="000000"/>
          <w:sz w:val="22"/>
          <w:szCs w:val="22"/>
        </w:rPr>
        <w:t xml:space="preserve">aised His Son </w:t>
      </w:r>
      <w:r>
        <w:rPr>
          <w:rFonts w:asciiTheme="minorHAnsi" w:hAnsiTheme="minorHAnsi" w:cstheme="minorHAnsi"/>
          <w:b/>
          <w:color w:val="000000"/>
          <w:sz w:val="22"/>
          <w:szCs w:val="22"/>
        </w:rPr>
        <w:t>u</w:t>
      </w:r>
      <w:r w:rsidRPr="00534941">
        <w:rPr>
          <w:rFonts w:asciiTheme="minorHAnsi" w:hAnsiTheme="minorHAnsi" w:cstheme="minorHAnsi"/>
          <w:b/>
          <w:color w:val="000000"/>
          <w:sz w:val="22"/>
          <w:szCs w:val="22"/>
        </w:rPr>
        <w:t xml:space="preserve">p from the </w:t>
      </w:r>
      <w:r>
        <w:rPr>
          <w:rFonts w:asciiTheme="minorHAnsi" w:hAnsiTheme="minorHAnsi" w:cstheme="minorHAnsi"/>
          <w:b/>
          <w:color w:val="000000"/>
          <w:sz w:val="22"/>
          <w:szCs w:val="22"/>
        </w:rPr>
        <w:t>d</w:t>
      </w:r>
      <w:r w:rsidRPr="00534941">
        <w:rPr>
          <w:rFonts w:asciiTheme="minorHAnsi" w:hAnsiTheme="minorHAnsi" w:cstheme="minorHAnsi"/>
          <w:b/>
          <w:color w:val="000000"/>
          <w:sz w:val="22"/>
          <w:szCs w:val="22"/>
        </w:rPr>
        <w:t xml:space="preserve">ead. </w:t>
      </w:r>
    </w:p>
    <w:p w14:paraId="001202DF" w14:textId="77777777" w:rsidR="00425D72" w:rsidRDefault="00425D72" w:rsidP="00687664">
      <w:pPr>
        <w:pStyle w:val="NormalWeb"/>
        <w:numPr>
          <w:ilvl w:val="0"/>
          <w:numId w:val="22"/>
        </w:numPr>
        <w:spacing w:before="0" w:beforeAutospacing="0" w:after="0" w:afterAutospacing="0"/>
        <w:textAlignment w:val="baseline"/>
        <w:rPr>
          <w:rFonts w:asciiTheme="minorHAnsi" w:hAnsiTheme="minorHAnsi" w:cstheme="minorHAnsi"/>
          <w:b/>
          <w:color w:val="000000"/>
          <w:sz w:val="22"/>
          <w:szCs w:val="22"/>
        </w:rPr>
      </w:pPr>
      <w:r w:rsidRPr="00425D72">
        <w:rPr>
          <w:rFonts w:asciiTheme="minorHAnsi" w:hAnsiTheme="minorHAnsi" w:cstheme="minorHAnsi"/>
          <w:color w:val="000000"/>
          <w:sz w:val="22"/>
          <w:szCs w:val="22"/>
        </w:rPr>
        <w:t xml:space="preserve">Verse 24, </w:t>
      </w:r>
      <w:r w:rsidRPr="00425D72">
        <w:rPr>
          <w:rFonts w:asciiTheme="minorHAnsi" w:hAnsiTheme="minorHAnsi" w:cstheme="minorHAnsi"/>
          <w:i/>
          <w:iCs/>
          <w:color w:val="000000"/>
          <w:sz w:val="22"/>
          <w:szCs w:val="22"/>
        </w:rPr>
        <w:t>“But God raised Him up again, putting an end to the agony of death, since it was impossible for Him to be held in its power.”</w:t>
      </w:r>
      <w:r w:rsidRPr="00425D72">
        <w:rPr>
          <w:rFonts w:asciiTheme="minorHAnsi" w:hAnsiTheme="minorHAnsi" w:cstheme="minorHAnsi"/>
          <w:color w:val="000000"/>
          <w:sz w:val="22"/>
          <w:szCs w:val="22"/>
        </w:rPr>
        <w:t xml:space="preserve"> Can you imagine the excitement in the voice of Peter as he proclaimed this truth? </w:t>
      </w:r>
    </w:p>
    <w:p w14:paraId="38FA0618" w14:textId="551F01D4" w:rsidR="00425D72" w:rsidRDefault="00425D72" w:rsidP="00425D72">
      <w:pPr>
        <w:pStyle w:val="NormalWeb"/>
        <w:numPr>
          <w:ilvl w:val="2"/>
          <w:numId w:val="19"/>
        </w:numPr>
        <w:spacing w:before="0" w:beforeAutospacing="0" w:after="0" w:afterAutospacing="0"/>
        <w:textAlignment w:val="baseline"/>
        <w:rPr>
          <w:rFonts w:asciiTheme="minorHAnsi" w:hAnsiTheme="minorHAnsi" w:cstheme="minorHAnsi"/>
          <w:b/>
          <w:color w:val="000000"/>
          <w:sz w:val="22"/>
          <w:szCs w:val="22"/>
        </w:rPr>
      </w:pPr>
      <w:r w:rsidRPr="00425D72">
        <w:rPr>
          <w:rFonts w:asciiTheme="minorHAnsi" w:hAnsiTheme="minorHAnsi" w:cstheme="minorHAnsi"/>
          <w:color w:val="000000"/>
          <w:sz w:val="22"/>
          <w:szCs w:val="22"/>
        </w:rPr>
        <w:t>He had seen the resurrected Jesus Christ. This is not something that he heard through the grapevine</w:t>
      </w:r>
      <w:r>
        <w:rPr>
          <w:rFonts w:asciiTheme="minorHAnsi" w:hAnsiTheme="minorHAnsi" w:cstheme="minorHAnsi"/>
          <w:color w:val="000000"/>
          <w:sz w:val="22"/>
          <w:szCs w:val="22"/>
        </w:rPr>
        <w:t xml:space="preserve">; </w:t>
      </w:r>
      <w:r w:rsidRPr="00425D72">
        <w:rPr>
          <w:rFonts w:asciiTheme="minorHAnsi" w:hAnsiTheme="minorHAnsi" w:cstheme="minorHAnsi"/>
          <w:color w:val="000000"/>
          <w:sz w:val="22"/>
          <w:szCs w:val="22"/>
        </w:rPr>
        <w:t>this was something he and many others witnessed with their own eyes. </w:t>
      </w:r>
    </w:p>
    <w:p w14:paraId="48169625" w14:textId="77777777" w:rsidR="00425D72" w:rsidRDefault="00425D72" w:rsidP="00425D72">
      <w:pPr>
        <w:pStyle w:val="NormalWeb"/>
        <w:numPr>
          <w:ilvl w:val="2"/>
          <w:numId w:val="19"/>
        </w:numPr>
        <w:spacing w:before="0" w:beforeAutospacing="0" w:after="0" w:afterAutospacing="0"/>
        <w:textAlignment w:val="baseline"/>
        <w:rPr>
          <w:rFonts w:asciiTheme="minorHAnsi" w:hAnsiTheme="minorHAnsi" w:cstheme="minorHAnsi"/>
          <w:b/>
          <w:color w:val="000000"/>
          <w:sz w:val="22"/>
          <w:szCs w:val="22"/>
        </w:rPr>
      </w:pPr>
      <w:r w:rsidRPr="00425D72">
        <w:rPr>
          <w:rFonts w:asciiTheme="minorHAnsi" w:hAnsiTheme="minorHAnsi" w:cstheme="minorHAnsi"/>
          <w:color w:val="000000"/>
          <w:sz w:val="22"/>
          <w:szCs w:val="22"/>
        </w:rPr>
        <w:t>Peter states that is was impossible for Jesus to be held in the power of death. </w:t>
      </w:r>
    </w:p>
    <w:p w14:paraId="4FA77602" w14:textId="1101AAE2" w:rsidR="00425D72" w:rsidRDefault="00425D72" w:rsidP="00425D72">
      <w:pPr>
        <w:pStyle w:val="NormalWeb"/>
        <w:numPr>
          <w:ilvl w:val="2"/>
          <w:numId w:val="19"/>
        </w:numPr>
        <w:spacing w:before="0" w:beforeAutospacing="0" w:after="0" w:afterAutospacing="0"/>
        <w:textAlignment w:val="baseline"/>
        <w:rPr>
          <w:rFonts w:asciiTheme="minorHAnsi" w:hAnsiTheme="minorHAnsi" w:cstheme="minorHAnsi"/>
          <w:b/>
          <w:color w:val="000000"/>
          <w:sz w:val="22"/>
          <w:szCs w:val="22"/>
        </w:rPr>
      </w:pPr>
      <w:r w:rsidRPr="00425D72">
        <w:rPr>
          <w:rFonts w:asciiTheme="minorHAnsi" w:hAnsiTheme="minorHAnsi" w:cstheme="minorHAnsi"/>
          <w:color w:val="000000"/>
          <w:sz w:val="22"/>
          <w:szCs w:val="22"/>
        </w:rPr>
        <w:t xml:space="preserve">The word </w:t>
      </w:r>
      <w:r>
        <w:rPr>
          <w:rFonts w:asciiTheme="minorHAnsi" w:hAnsiTheme="minorHAnsi" w:cstheme="minorHAnsi"/>
          <w:color w:val="000000"/>
          <w:sz w:val="22"/>
          <w:szCs w:val="22"/>
        </w:rPr>
        <w:t>“i</w:t>
      </w:r>
      <w:r w:rsidRPr="00425D72">
        <w:rPr>
          <w:rFonts w:asciiTheme="minorHAnsi" w:hAnsiTheme="minorHAnsi" w:cstheme="minorHAnsi"/>
          <w:color w:val="000000"/>
          <w:sz w:val="22"/>
          <w:szCs w:val="22"/>
        </w:rPr>
        <w:t>mpossible</w:t>
      </w:r>
      <w:r>
        <w:rPr>
          <w:rFonts w:asciiTheme="minorHAnsi" w:hAnsiTheme="minorHAnsi" w:cstheme="minorHAnsi"/>
          <w:color w:val="000000"/>
          <w:sz w:val="22"/>
          <w:szCs w:val="22"/>
        </w:rPr>
        <w:t>”</w:t>
      </w:r>
      <w:r w:rsidRPr="00425D72">
        <w:rPr>
          <w:rFonts w:asciiTheme="minorHAnsi" w:hAnsiTheme="minorHAnsi" w:cstheme="minorHAnsi"/>
          <w:color w:val="000000"/>
          <w:sz w:val="22"/>
          <w:szCs w:val="22"/>
        </w:rPr>
        <w:t xml:space="preserve"> carries with it the idea that death was not competent. </w:t>
      </w:r>
    </w:p>
    <w:p w14:paraId="3C25379F" w14:textId="77777777" w:rsidR="00425D72" w:rsidRDefault="00425D72" w:rsidP="00425D72">
      <w:pPr>
        <w:pStyle w:val="NormalWeb"/>
        <w:numPr>
          <w:ilvl w:val="2"/>
          <w:numId w:val="19"/>
        </w:numPr>
        <w:spacing w:before="0" w:beforeAutospacing="0" w:after="0" w:afterAutospacing="0"/>
        <w:textAlignment w:val="baseline"/>
        <w:rPr>
          <w:rFonts w:asciiTheme="minorHAnsi" w:hAnsiTheme="minorHAnsi" w:cstheme="minorHAnsi"/>
          <w:b/>
          <w:color w:val="000000"/>
          <w:sz w:val="22"/>
          <w:szCs w:val="22"/>
        </w:rPr>
      </w:pPr>
      <w:r w:rsidRPr="00425D72">
        <w:rPr>
          <w:rFonts w:asciiTheme="minorHAnsi" w:hAnsiTheme="minorHAnsi" w:cstheme="minorHAnsi"/>
          <w:color w:val="000000"/>
          <w:sz w:val="22"/>
          <w:szCs w:val="22"/>
        </w:rPr>
        <w:t>Think of it, if an employee in the workplace can’t get the job done, we may say, the</w:t>
      </w:r>
      <w:r>
        <w:rPr>
          <w:rFonts w:asciiTheme="minorHAnsi" w:hAnsiTheme="minorHAnsi" w:cstheme="minorHAnsi"/>
          <w:color w:val="000000"/>
          <w:sz w:val="22"/>
          <w:szCs w:val="22"/>
        </w:rPr>
        <w:t>y</w:t>
      </w:r>
      <w:r w:rsidRPr="00425D72">
        <w:rPr>
          <w:rFonts w:asciiTheme="minorHAnsi" w:hAnsiTheme="minorHAnsi" w:cstheme="minorHAnsi"/>
          <w:color w:val="000000"/>
          <w:sz w:val="22"/>
          <w:szCs w:val="22"/>
        </w:rPr>
        <w:t xml:space="preserve"> are incompetent. </w:t>
      </w:r>
    </w:p>
    <w:p w14:paraId="77DE7737" w14:textId="34353A4E" w:rsidR="00425D72" w:rsidRPr="00425D72" w:rsidRDefault="00425D72" w:rsidP="00687664">
      <w:pPr>
        <w:pStyle w:val="NormalWeb"/>
        <w:numPr>
          <w:ilvl w:val="0"/>
          <w:numId w:val="22"/>
        </w:numPr>
        <w:spacing w:before="0" w:beforeAutospacing="0" w:after="0" w:afterAutospacing="0"/>
        <w:textAlignment w:val="baseline"/>
        <w:rPr>
          <w:rFonts w:asciiTheme="minorHAnsi" w:hAnsiTheme="minorHAnsi" w:cstheme="minorHAnsi"/>
          <w:b/>
          <w:color w:val="000000"/>
          <w:sz w:val="22"/>
          <w:szCs w:val="22"/>
        </w:rPr>
      </w:pPr>
      <w:r w:rsidRPr="00425D72">
        <w:rPr>
          <w:rFonts w:asciiTheme="minorHAnsi" w:hAnsiTheme="minorHAnsi" w:cstheme="minorHAnsi"/>
          <w:color w:val="000000"/>
          <w:sz w:val="22"/>
          <w:szCs w:val="22"/>
        </w:rPr>
        <w:t xml:space="preserve">That’s what this verse teaches you and </w:t>
      </w:r>
      <w:r>
        <w:rPr>
          <w:rFonts w:asciiTheme="minorHAnsi" w:hAnsiTheme="minorHAnsi" w:cstheme="minorHAnsi"/>
          <w:color w:val="000000"/>
          <w:sz w:val="22"/>
          <w:szCs w:val="22"/>
        </w:rPr>
        <w:t>me –</w:t>
      </w:r>
      <w:r w:rsidRPr="00425D72">
        <w:rPr>
          <w:rFonts w:asciiTheme="minorHAnsi" w:hAnsiTheme="minorHAnsi" w:cstheme="minorHAnsi"/>
          <w:color w:val="000000"/>
          <w:sz w:val="22"/>
          <w:szCs w:val="22"/>
        </w:rPr>
        <w:t xml:space="preserve"> death was incompetent. Death did not have the necessary skills to hold Jesus in the grave. </w:t>
      </w:r>
    </w:p>
    <w:p w14:paraId="2C907391" w14:textId="77777777" w:rsidR="00425D72" w:rsidRPr="00534941" w:rsidRDefault="00425D72" w:rsidP="00425D72">
      <w:pPr>
        <w:pStyle w:val="NormalWeb"/>
        <w:numPr>
          <w:ilvl w:val="2"/>
          <w:numId w:val="2"/>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Overcoming the pains of death and even the hold of death, God the Father brought His son up from the dead. </w:t>
      </w:r>
    </w:p>
    <w:p w14:paraId="17F17AAB" w14:textId="338C042B" w:rsidR="00687664" w:rsidRDefault="00425D72" w:rsidP="00687664">
      <w:pPr>
        <w:pStyle w:val="NormalWeb"/>
        <w:numPr>
          <w:ilvl w:val="2"/>
          <w:numId w:val="2"/>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 xml:space="preserve">It was Robert Lowry who wrote in the 1800’s, “Death cannot keep its prey, Jesus my Savior, He tore the bars away, Jesus my Lord.” </w:t>
      </w:r>
    </w:p>
    <w:p w14:paraId="3E97A7C8" w14:textId="1A8F5875" w:rsidR="00425D72" w:rsidRDefault="00425D72" w:rsidP="00425D72"/>
    <w:p w14:paraId="400F067B" w14:textId="3FC23B90" w:rsidR="00687664" w:rsidRPr="00534941" w:rsidRDefault="00687664" w:rsidP="00687664">
      <w:pPr>
        <w:pStyle w:val="NormalWeb"/>
        <w:spacing w:before="0" w:beforeAutospacing="0" w:after="0" w:afterAutospacing="0"/>
        <w:ind w:left="1440" w:hanging="360"/>
        <w:textAlignment w:val="baseline"/>
        <w:rPr>
          <w:rFonts w:asciiTheme="minorHAnsi" w:hAnsiTheme="minorHAnsi" w:cstheme="minorHAnsi"/>
          <w:b/>
          <w:color w:val="000000"/>
          <w:sz w:val="22"/>
          <w:szCs w:val="22"/>
        </w:rPr>
      </w:pPr>
      <w:r w:rsidRPr="00687664">
        <w:rPr>
          <w:rFonts w:asciiTheme="minorHAnsi" w:hAnsiTheme="minorHAnsi" w:cstheme="minorHAnsi"/>
          <w:color w:val="000000"/>
          <w:sz w:val="22"/>
          <w:szCs w:val="22"/>
        </w:rPr>
        <w:lastRenderedPageBreak/>
        <w:t>c.</w:t>
      </w:r>
      <w:r>
        <w:rPr>
          <w:rFonts w:asciiTheme="minorHAnsi" w:hAnsiTheme="minorHAnsi" w:cstheme="minorHAnsi"/>
          <w:color w:val="000000"/>
          <w:sz w:val="22"/>
          <w:szCs w:val="22"/>
        </w:rPr>
        <w:t xml:space="preserve">    </w:t>
      </w:r>
      <w:r w:rsidRPr="00534941">
        <w:rPr>
          <w:rFonts w:asciiTheme="minorHAnsi" w:hAnsiTheme="minorHAnsi" w:cstheme="minorHAnsi"/>
          <w:color w:val="000000"/>
          <w:sz w:val="22"/>
          <w:szCs w:val="22"/>
        </w:rPr>
        <w:t xml:space="preserve">The resurrection of Jesus proves to you and </w:t>
      </w:r>
      <w:r>
        <w:rPr>
          <w:rFonts w:asciiTheme="minorHAnsi" w:hAnsiTheme="minorHAnsi" w:cstheme="minorHAnsi"/>
          <w:color w:val="000000"/>
          <w:sz w:val="22"/>
          <w:szCs w:val="22"/>
        </w:rPr>
        <w:t xml:space="preserve">me </w:t>
      </w:r>
      <w:r w:rsidRPr="00534941">
        <w:rPr>
          <w:rFonts w:asciiTheme="minorHAnsi" w:hAnsiTheme="minorHAnsi" w:cstheme="minorHAnsi"/>
          <w:color w:val="000000"/>
          <w:sz w:val="22"/>
          <w:szCs w:val="22"/>
        </w:rPr>
        <w:t>that God the Father accepted His sacrifice for our sins. </w:t>
      </w:r>
    </w:p>
    <w:p w14:paraId="1B787F38" w14:textId="77777777" w:rsidR="00687664" w:rsidRPr="00534941" w:rsidRDefault="00687664" w:rsidP="00687664">
      <w:pPr>
        <w:pStyle w:val="NormalWeb"/>
        <w:numPr>
          <w:ilvl w:val="0"/>
          <w:numId w:val="30"/>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Had Jesus not been raised from the dead, he would simply have been another person crucified that day. </w:t>
      </w:r>
    </w:p>
    <w:p w14:paraId="78B53559" w14:textId="77777777" w:rsidR="00687664" w:rsidRPr="00534941" w:rsidRDefault="00687664" w:rsidP="00687664">
      <w:pPr>
        <w:pStyle w:val="NormalWeb"/>
        <w:numPr>
          <w:ilvl w:val="0"/>
          <w:numId w:val="30"/>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However, His resurrection proved then and still does today, that He alone is the sacrifice for sins. No other person past, present, or future can do what Jesus has done. </w:t>
      </w:r>
    </w:p>
    <w:p w14:paraId="08413C27" w14:textId="3E0AF040" w:rsidR="00687664" w:rsidRPr="00687664" w:rsidRDefault="00687664" w:rsidP="00687664">
      <w:pPr>
        <w:pStyle w:val="ListParagraph"/>
        <w:numPr>
          <w:ilvl w:val="0"/>
          <w:numId w:val="30"/>
        </w:numPr>
      </w:pPr>
      <w:r w:rsidRPr="00687664">
        <w:rPr>
          <w:rFonts w:cstheme="minorHAnsi"/>
          <w:color w:val="000000"/>
        </w:rPr>
        <w:t>Because no other person has been sent by God the Father the maker of heaven and earth, to atone for the sins of humanity but Jesus.</w:t>
      </w:r>
    </w:p>
    <w:p w14:paraId="212E3C99" w14:textId="4C3BEFBC" w:rsidR="00687664" w:rsidRPr="00534941" w:rsidRDefault="00687664" w:rsidP="00687664">
      <w:pPr>
        <w:pStyle w:val="NormalWeb"/>
        <w:spacing w:before="0" w:beforeAutospacing="0" w:after="0" w:afterAutospacing="0"/>
        <w:ind w:left="1440" w:hanging="360"/>
        <w:textAlignment w:val="baseline"/>
        <w:rPr>
          <w:rFonts w:asciiTheme="minorHAnsi" w:hAnsiTheme="minorHAnsi" w:cstheme="minorHAnsi"/>
          <w:b/>
          <w:color w:val="000000"/>
          <w:sz w:val="22"/>
          <w:szCs w:val="22"/>
        </w:rPr>
      </w:pPr>
      <w:r>
        <w:t xml:space="preserve">d.  </w:t>
      </w:r>
      <w:r w:rsidRPr="00534941">
        <w:rPr>
          <w:rFonts w:asciiTheme="minorHAnsi" w:hAnsiTheme="minorHAnsi" w:cstheme="minorHAnsi"/>
          <w:color w:val="000000"/>
          <w:sz w:val="22"/>
          <w:szCs w:val="22"/>
        </w:rPr>
        <w:t>The Spirit indwelt Peter and with great confidence He delivered what is called the first message of the church. </w:t>
      </w:r>
    </w:p>
    <w:p w14:paraId="05D773A8" w14:textId="77777777" w:rsidR="00687664" w:rsidRPr="00534941" w:rsidRDefault="00687664" w:rsidP="00687664">
      <w:pPr>
        <w:pStyle w:val="NormalWeb"/>
        <w:numPr>
          <w:ilvl w:val="0"/>
          <w:numId w:val="31"/>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That day, the conviction of God fell upon many people as they realized they had sinned against the Lord and rejected Jesus. </w:t>
      </w:r>
    </w:p>
    <w:p w14:paraId="357C9EBE" w14:textId="0C2BDC07" w:rsidR="00687664" w:rsidRPr="00534941" w:rsidRDefault="00687664" w:rsidP="00687664">
      <w:pPr>
        <w:pStyle w:val="NormalWeb"/>
        <w:numPr>
          <w:ilvl w:val="0"/>
          <w:numId w:val="31"/>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In such a state of guilt, they cried out, what must we do. Peter was like,</w:t>
      </w:r>
      <w:r>
        <w:rPr>
          <w:rFonts w:asciiTheme="minorHAnsi" w:hAnsiTheme="minorHAnsi" w:cstheme="minorHAnsi"/>
          <w:color w:val="000000"/>
          <w:sz w:val="22"/>
          <w:szCs w:val="22"/>
        </w:rPr>
        <w:t xml:space="preserve"> </w:t>
      </w:r>
      <w:r w:rsidRPr="00534941">
        <w:rPr>
          <w:rFonts w:asciiTheme="minorHAnsi" w:hAnsiTheme="minorHAnsi" w:cstheme="minorHAnsi"/>
          <w:color w:val="000000"/>
          <w:sz w:val="22"/>
          <w:szCs w:val="22"/>
        </w:rPr>
        <w:t>“Repent!” </w:t>
      </w:r>
    </w:p>
    <w:p w14:paraId="08E2A709" w14:textId="77777777" w:rsidR="00687664" w:rsidRPr="00534941" w:rsidRDefault="00687664" w:rsidP="00687664">
      <w:pPr>
        <w:pStyle w:val="NormalWeb"/>
        <w:numPr>
          <w:ilvl w:val="0"/>
          <w:numId w:val="31"/>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Change your mind about who Jesus is, see Him for who God declared Him to be. Your Savior who gave himself for your sins and was raised from the dead. Follow Jesus with your life and be eternally forgiven. </w:t>
      </w:r>
    </w:p>
    <w:p w14:paraId="7A2EA6BC" w14:textId="5E39D934" w:rsidR="00687664" w:rsidRPr="00687664" w:rsidRDefault="00687664" w:rsidP="00687664">
      <w:pPr>
        <w:pStyle w:val="NormalWeb"/>
        <w:numPr>
          <w:ilvl w:val="0"/>
          <w:numId w:val="31"/>
        </w:numPr>
        <w:spacing w:before="0" w:beforeAutospacing="0" w:after="0" w:afterAutospacing="0"/>
        <w:textAlignment w:val="baseline"/>
        <w:rPr>
          <w:rFonts w:asciiTheme="minorHAnsi" w:hAnsiTheme="minorHAnsi" w:cstheme="minorHAnsi"/>
          <w:b/>
          <w:color w:val="000000"/>
          <w:sz w:val="22"/>
          <w:szCs w:val="22"/>
        </w:rPr>
      </w:pPr>
      <w:r w:rsidRPr="00534941">
        <w:rPr>
          <w:rFonts w:asciiTheme="minorHAnsi" w:hAnsiTheme="minorHAnsi" w:cstheme="minorHAnsi"/>
          <w:color w:val="000000"/>
          <w:sz w:val="22"/>
          <w:szCs w:val="22"/>
        </w:rPr>
        <w:t>Some 3</w:t>
      </w:r>
      <w:r>
        <w:rPr>
          <w:rFonts w:asciiTheme="minorHAnsi" w:hAnsiTheme="minorHAnsi" w:cstheme="minorHAnsi"/>
          <w:color w:val="000000"/>
          <w:sz w:val="22"/>
          <w:szCs w:val="22"/>
        </w:rPr>
        <w:t>,</w:t>
      </w:r>
      <w:r w:rsidRPr="00534941">
        <w:rPr>
          <w:rFonts w:asciiTheme="minorHAnsi" w:hAnsiTheme="minorHAnsi" w:cstheme="minorHAnsi"/>
          <w:color w:val="000000"/>
          <w:sz w:val="22"/>
          <w:szCs w:val="22"/>
        </w:rPr>
        <w:t>000 people responded to this message of grace and</w:t>
      </w:r>
      <w:r>
        <w:rPr>
          <w:rFonts w:asciiTheme="minorHAnsi" w:hAnsiTheme="minorHAnsi" w:cstheme="minorHAnsi"/>
          <w:color w:val="000000"/>
          <w:sz w:val="22"/>
          <w:szCs w:val="22"/>
        </w:rPr>
        <w:t>,</w:t>
      </w:r>
      <w:r w:rsidRPr="00534941">
        <w:rPr>
          <w:rFonts w:asciiTheme="minorHAnsi" w:hAnsiTheme="minorHAnsi" w:cstheme="minorHAnsi"/>
          <w:color w:val="000000"/>
          <w:sz w:val="22"/>
          <w:szCs w:val="22"/>
        </w:rPr>
        <w:t xml:space="preserve"> through prayer</w:t>
      </w:r>
      <w:r>
        <w:rPr>
          <w:rFonts w:asciiTheme="minorHAnsi" w:hAnsiTheme="minorHAnsi" w:cstheme="minorHAnsi"/>
          <w:color w:val="000000"/>
          <w:sz w:val="22"/>
          <w:szCs w:val="22"/>
        </w:rPr>
        <w:t xml:space="preserve">, </w:t>
      </w:r>
      <w:r w:rsidRPr="00534941">
        <w:rPr>
          <w:rFonts w:asciiTheme="minorHAnsi" w:hAnsiTheme="minorHAnsi" w:cstheme="minorHAnsi"/>
          <w:color w:val="000000"/>
          <w:sz w:val="22"/>
          <w:szCs w:val="22"/>
        </w:rPr>
        <w:t>gave themselves to Jesus. </w:t>
      </w:r>
    </w:p>
    <w:p w14:paraId="6C4E972D" w14:textId="1E0A79C8" w:rsidR="00687664" w:rsidRDefault="00687664" w:rsidP="00687664">
      <w:pPr>
        <w:pStyle w:val="NormalWeb"/>
        <w:spacing w:before="0" w:beforeAutospacing="0" w:after="0" w:afterAutospacing="0"/>
        <w:textAlignment w:val="baseline"/>
        <w:rPr>
          <w:rFonts w:asciiTheme="minorHAnsi" w:hAnsiTheme="minorHAnsi" w:cstheme="minorHAnsi"/>
          <w:color w:val="000000"/>
          <w:sz w:val="22"/>
          <w:szCs w:val="22"/>
        </w:rPr>
      </w:pPr>
    </w:p>
    <w:p w14:paraId="23CB01A3" w14:textId="36E141F7" w:rsidR="00687664" w:rsidRPr="00534941" w:rsidRDefault="00687664" w:rsidP="00687664">
      <w:pPr>
        <w:pStyle w:val="NormalWeb"/>
        <w:spacing w:before="0" w:beforeAutospacing="0" w:after="0" w:afterAutospacing="0"/>
        <w:textAlignment w:val="baseline"/>
        <w:rPr>
          <w:rFonts w:asciiTheme="minorHAnsi" w:hAnsiTheme="minorHAnsi" w:cstheme="minorHAnsi"/>
          <w:b/>
          <w:color w:val="000000"/>
          <w:sz w:val="18"/>
          <w:szCs w:val="22"/>
        </w:rPr>
      </w:pPr>
      <w:r>
        <w:rPr>
          <w:rFonts w:asciiTheme="minorHAnsi" w:hAnsiTheme="minorHAnsi" w:cstheme="minorHAnsi"/>
          <w:color w:val="000000"/>
          <w:sz w:val="22"/>
          <w:szCs w:val="22"/>
        </w:rPr>
        <w:t xml:space="preserve">This message has impacted the world. This message is still being delivered today and impacting individuals. Why? Because this message demands a decision. Like those who heard the message for the first time, they had to decide whether they would turn from their unbelief and put their faith in Jesus. </w:t>
      </w:r>
    </w:p>
    <w:p w14:paraId="0C240324" w14:textId="77777777" w:rsidR="00687664" w:rsidRDefault="00687664" w:rsidP="00687664">
      <w:pPr>
        <w:pStyle w:val="NormalWeb"/>
        <w:spacing w:before="0" w:beforeAutospacing="0" w:after="0" w:afterAutospacing="0"/>
        <w:textAlignment w:val="baseline"/>
        <w:rPr>
          <w:rFonts w:asciiTheme="minorHAnsi" w:hAnsiTheme="minorHAnsi" w:cstheme="minorHAnsi"/>
          <w:color w:val="000000"/>
          <w:sz w:val="22"/>
          <w:szCs w:val="22"/>
        </w:rPr>
      </w:pPr>
    </w:p>
    <w:p w14:paraId="45AD874C" w14:textId="77777777" w:rsidR="00687664" w:rsidRDefault="00687664" w:rsidP="00687664">
      <w:pPr>
        <w:pStyle w:val="NormalWeb"/>
        <w:spacing w:before="0" w:beforeAutospacing="0" w:after="0" w:afterAutospacing="0"/>
        <w:textAlignment w:val="baseline"/>
        <w:rPr>
          <w:rFonts w:asciiTheme="minorHAnsi" w:hAnsiTheme="minorHAnsi" w:cstheme="minorHAnsi"/>
          <w:b/>
          <w:bCs/>
          <w:color w:val="000000"/>
          <w:sz w:val="22"/>
          <w:szCs w:val="22"/>
        </w:rPr>
      </w:pPr>
      <w:r w:rsidRPr="00687664">
        <w:rPr>
          <w:rFonts w:asciiTheme="minorHAnsi" w:hAnsiTheme="minorHAnsi" w:cstheme="minorHAnsi"/>
          <w:b/>
          <w:bCs/>
          <w:color w:val="000000"/>
          <w:sz w:val="22"/>
          <w:szCs w:val="22"/>
        </w:rPr>
        <w:t xml:space="preserve">This is the decision that you must make as well. Today, I want to invite you to believe. </w:t>
      </w:r>
    </w:p>
    <w:p w14:paraId="17B32C24" w14:textId="77777777" w:rsidR="00687664" w:rsidRDefault="00687664" w:rsidP="00687664">
      <w:pPr>
        <w:pStyle w:val="NormalWeb"/>
        <w:spacing w:before="0" w:beforeAutospacing="0" w:after="0" w:afterAutospacing="0"/>
        <w:textAlignment w:val="baseline"/>
        <w:rPr>
          <w:rFonts w:asciiTheme="minorHAnsi" w:hAnsiTheme="minorHAnsi" w:cstheme="minorHAnsi"/>
          <w:b/>
          <w:bCs/>
          <w:color w:val="000000"/>
          <w:sz w:val="22"/>
          <w:szCs w:val="22"/>
        </w:rPr>
      </w:pPr>
    </w:p>
    <w:p w14:paraId="1E1BF1F0" w14:textId="58E40C72" w:rsidR="00687664" w:rsidRPr="00687664" w:rsidRDefault="00687664" w:rsidP="00687664">
      <w:pPr>
        <w:pStyle w:val="NormalWeb"/>
        <w:spacing w:before="0" w:beforeAutospacing="0" w:after="0" w:afterAutospacing="0"/>
        <w:textAlignment w:val="baseline"/>
        <w:rPr>
          <w:rFonts w:asciiTheme="minorHAnsi" w:hAnsiTheme="minorHAnsi" w:cstheme="minorHAnsi"/>
          <w:i/>
          <w:iCs/>
          <w:color w:val="000000"/>
          <w:sz w:val="18"/>
          <w:szCs w:val="22"/>
        </w:rPr>
      </w:pPr>
      <w:r w:rsidRPr="00687664">
        <w:rPr>
          <w:rFonts w:asciiTheme="minorHAnsi" w:hAnsiTheme="minorHAnsi" w:cstheme="minorHAnsi"/>
          <w:i/>
          <w:iCs/>
          <w:color w:val="000000"/>
          <w:sz w:val="22"/>
          <w:szCs w:val="22"/>
        </w:rPr>
        <w:t>Invitation</w:t>
      </w:r>
    </w:p>
    <w:p w14:paraId="12EEBECF" w14:textId="77777777" w:rsidR="00687664" w:rsidRPr="00534941" w:rsidRDefault="00687664" w:rsidP="00687664">
      <w:pPr>
        <w:pStyle w:val="NormalWeb"/>
        <w:spacing w:before="0" w:beforeAutospacing="0" w:after="0" w:afterAutospacing="0"/>
        <w:textAlignment w:val="baseline"/>
        <w:rPr>
          <w:rFonts w:asciiTheme="minorHAnsi" w:hAnsiTheme="minorHAnsi" w:cstheme="minorHAnsi"/>
          <w:b/>
          <w:color w:val="000000"/>
          <w:sz w:val="22"/>
          <w:szCs w:val="22"/>
        </w:rPr>
      </w:pPr>
    </w:p>
    <w:p w14:paraId="44AFA8BB" w14:textId="6ABF696A" w:rsidR="00687664" w:rsidRPr="00FB6468" w:rsidRDefault="00687664" w:rsidP="00687664"/>
    <w:sectPr w:rsidR="00687664" w:rsidRPr="00FB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E1"/>
    <w:multiLevelType w:val="hybridMultilevel"/>
    <w:tmpl w:val="D8FA9FC8"/>
    <w:lvl w:ilvl="0" w:tplc="BFC2ED76">
      <w:start w:val="1"/>
      <w:numFmt w:val="decimal"/>
      <w:lvlText w:val="%1."/>
      <w:lvlJc w:val="left"/>
      <w:pPr>
        <w:ind w:left="1080" w:hanging="720"/>
      </w:pPr>
      <w:rPr>
        <w:rFonts w:asciiTheme="minorHAnsi" w:eastAsiaTheme="minorHAnsi" w:hAnsiTheme="minorHAnsi" w:cstheme="minorHAnsi"/>
      </w:rPr>
    </w:lvl>
    <w:lvl w:ilvl="1" w:tplc="04090019">
      <w:start w:val="1"/>
      <w:numFmt w:val="lowerLetter"/>
      <w:lvlText w:val="%2."/>
      <w:lvlJc w:val="left"/>
      <w:pPr>
        <w:ind w:left="1440" w:hanging="360"/>
      </w:pPr>
      <w:rPr>
        <w:rFonts w:hint="default"/>
      </w:rPr>
    </w:lvl>
    <w:lvl w:ilvl="2" w:tplc="C5A4BFF0">
      <w:start w:val="1"/>
      <w:numFmt w:val="decimal"/>
      <w:lvlText w:val="%3."/>
      <w:lvlJc w:val="right"/>
      <w:pPr>
        <w:ind w:left="2160" w:hanging="180"/>
      </w:pPr>
      <w:rPr>
        <w:rFonts w:asciiTheme="minorHAnsi" w:eastAsiaTheme="minorHAnsi" w:hAnsiTheme="minorHAnsi" w:cstheme="minorBidi"/>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3FF9"/>
    <w:multiLevelType w:val="multilevel"/>
    <w:tmpl w:val="CEC4C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0721A"/>
    <w:multiLevelType w:val="hybridMultilevel"/>
    <w:tmpl w:val="0D00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E609D"/>
    <w:multiLevelType w:val="multilevel"/>
    <w:tmpl w:val="2904059C"/>
    <w:lvl w:ilvl="0">
      <w:start w:val="1"/>
      <w:numFmt w:val="decimal"/>
      <w:lvlText w:val="%1."/>
      <w:lvlJc w:val="left"/>
      <w:pPr>
        <w:ind w:left="1080" w:hanging="720"/>
      </w:pPr>
      <w:rPr>
        <w:rFonts w:asciiTheme="minorHAnsi" w:eastAsiaTheme="minorHAnsi" w:hAnsiTheme="minorHAnsi" w:cstheme="minorHAnsi"/>
      </w:rPr>
    </w:lvl>
    <w:lvl w:ilvl="1">
      <w:start w:val="3"/>
      <w:numFmt w:val="lowerLetter"/>
      <w:lvlText w:val="%2."/>
      <w:lvlJc w:val="left"/>
      <w:pPr>
        <w:ind w:left="1440" w:hanging="360"/>
      </w:pPr>
      <w:rPr>
        <w:rFonts w:hint="default"/>
      </w:rPr>
    </w:lvl>
    <w:lvl w:ilvl="2">
      <w:start w:val="1"/>
      <w:numFmt w:val="decimal"/>
      <w:lvlText w:val="%3."/>
      <w:lvlJc w:val="right"/>
      <w:pPr>
        <w:ind w:left="2160" w:hanging="180"/>
      </w:pPr>
      <w:rPr>
        <w:rFonts w:asciiTheme="minorHAnsi" w:eastAsiaTheme="minorHAnsi" w:hAnsiTheme="minorHAnsi" w:cstheme="minorBidi"/>
        <w:b w:val="0"/>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2859A0"/>
    <w:multiLevelType w:val="hybridMultilevel"/>
    <w:tmpl w:val="5CA6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913AD"/>
    <w:multiLevelType w:val="hybridMultilevel"/>
    <w:tmpl w:val="F14C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26F22"/>
    <w:multiLevelType w:val="multilevel"/>
    <w:tmpl w:val="7826D5FA"/>
    <w:lvl w:ilvl="0">
      <w:start w:val="1"/>
      <w:numFmt w:val="decimal"/>
      <w:lvlText w:val="%1."/>
      <w:lvlJc w:val="left"/>
      <w:pPr>
        <w:ind w:left="1080" w:hanging="720"/>
      </w:pPr>
      <w:rPr>
        <w:rFonts w:asciiTheme="minorHAnsi" w:eastAsiaTheme="minorHAnsi" w:hAnsiTheme="minorHAnsi" w:cstheme="minorHAnsi"/>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heme="minorHAnsi" w:eastAsiaTheme="minorHAnsi" w:hAnsiTheme="minorHAnsi" w:cstheme="minorBidi"/>
        <w:b w:val="0"/>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4C0CE2"/>
    <w:multiLevelType w:val="multilevel"/>
    <w:tmpl w:val="56E4FD96"/>
    <w:lvl w:ilvl="0">
      <w:start w:val="1"/>
      <w:numFmt w:val="decimal"/>
      <w:lvlText w:val="%1."/>
      <w:lvlJc w:val="left"/>
      <w:pPr>
        <w:ind w:left="1080" w:hanging="720"/>
      </w:pPr>
      <w:rPr>
        <w:rFonts w:asciiTheme="minorHAnsi" w:eastAsiaTheme="minorHAnsi" w:hAnsiTheme="minorHAnsi" w:cstheme="minorHAnsi"/>
      </w:rPr>
    </w:lvl>
    <w:lvl w:ilvl="1">
      <w:start w:val="3"/>
      <w:numFmt w:val="lowerLetter"/>
      <w:lvlText w:val="%2."/>
      <w:lvlJc w:val="left"/>
      <w:pPr>
        <w:ind w:left="1440" w:hanging="360"/>
      </w:pPr>
      <w:rPr>
        <w:rFonts w:hint="default"/>
      </w:rPr>
    </w:lvl>
    <w:lvl w:ilvl="2">
      <w:start w:val="1"/>
      <w:numFmt w:val="decimal"/>
      <w:lvlText w:val="%3."/>
      <w:lvlJc w:val="right"/>
      <w:pPr>
        <w:ind w:left="2160" w:hanging="180"/>
      </w:pPr>
      <w:rPr>
        <w:rFonts w:asciiTheme="minorHAnsi" w:eastAsiaTheme="minorHAnsi" w:hAnsiTheme="minorHAnsi" w:cstheme="minorBidi"/>
        <w:b w:val="0"/>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ED7962"/>
    <w:multiLevelType w:val="multilevel"/>
    <w:tmpl w:val="00087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D6651"/>
    <w:multiLevelType w:val="hybridMultilevel"/>
    <w:tmpl w:val="1E282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FB41CC"/>
    <w:multiLevelType w:val="hybridMultilevel"/>
    <w:tmpl w:val="038A1C04"/>
    <w:lvl w:ilvl="0" w:tplc="0018D558">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C06CF"/>
    <w:multiLevelType w:val="multilevel"/>
    <w:tmpl w:val="7826D5FA"/>
    <w:lvl w:ilvl="0">
      <w:start w:val="1"/>
      <w:numFmt w:val="decimal"/>
      <w:lvlText w:val="%1."/>
      <w:lvlJc w:val="left"/>
      <w:pPr>
        <w:ind w:left="1080" w:hanging="720"/>
      </w:pPr>
      <w:rPr>
        <w:rFonts w:asciiTheme="minorHAnsi" w:eastAsiaTheme="minorHAnsi" w:hAnsiTheme="minorHAnsi" w:cstheme="minorHAnsi"/>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heme="minorHAnsi" w:eastAsiaTheme="minorHAnsi" w:hAnsiTheme="minorHAnsi" w:cstheme="minorBidi"/>
        <w:b w:val="0"/>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FE5DFD"/>
    <w:multiLevelType w:val="hybridMultilevel"/>
    <w:tmpl w:val="16D08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15945"/>
    <w:multiLevelType w:val="hybridMultilevel"/>
    <w:tmpl w:val="B96ABB3E"/>
    <w:lvl w:ilvl="0" w:tplc="BFC2ED76">
      <w:start w:val="1"/>
      <w:numFmt w:val="decimal"/>
      <w:lvlText w:val="%1."/>
      <w:lvlJc w:val="left"/>
      <w:pPr>
        <w:ind w:left="1080" w:hanging="720"/>
      </w:pPr>
      <w:rPr>
        <w:rFonts w:asciiTheme="minorHAnsi" w:eastAsiaTheme="minorHAnsi" w:hAnsiTheme="minorHAnsi" w:cstheme="minorHAnsi"/>
      </w:rPr>
    </w:lvl>
    <w:lvl w:ilvl="1" w:tplc="0018D558">
      <w:start w:val="1"/>
      <w:numFmt w:val="lowerLetter"/>
      <w:lvlText w:val="%2."/>
      <w:lvlJc w:val="left"/>
      <w:pPr>
        <w:ind w:left="1440" w:hanging="360"/>
      </w:pPr>
      <w:rPr>
        <w:b w:val="0"/>
        <w:bCs/>
      </w:rPr>
    </w:lvl>
    <w:lvl w:ilvl="2" w:tplc="B5C00AF4">
      <w:start w:val="1"/>
      <w:numFmt w:val="decimal"/>
      <w:lvlText w:val="%3."/>
      <w:lvlJc w:val="right"/>
      <w:pPr>
        <w:ind w:left="2160" w:hanging="180"/>
      </w:pPr>
      <w:rPr>
        <w:rFonts w:asciiTheme="minorHAnsi" w:eastAsiaTheme="minorHAnsi" w:hAnsiTheme="minorHAnsi" w:cstheme="minorBidi"/>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8796C"/>
    <w:multiLevelType w:val="hybridMultilevel"/>
    <w:tmpl w:val="F9F83A46"/>
    <w:lvl w:ilvl="0" w:tplc="C5A4BFF0">
      <w:start w:val="1"/>
      <w:numFmt w:val="decimal"/>
      <w:lvlText w:val="%1."/>
      <w:lvlJc w:val="right"/>
      <w:pPr>
        <w:ind w:left="2160" w:hanging="180"/>
      </w:pPr>
      <w:rPr>
        <w:rFonts w:asciiTheme="minorHAnsi" w:eastAsiaTheme="minorHAnsi" w:hAnsiTheme="minorHAnsi"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64CBD"/>
    <w:multiLevelType w:val="hybridMultilevel"/>
    <w:tmpl w:val="4E5A3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910F24"/>
    <w:multiLevelType w:val="multilevel"/>
    <w:tmpl w:val="292A7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E87465"/>
    <w:multiLevelType w:val="multilevel"/>
    <w:tmpl w:val="28826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ED5029"/>
    <w:multiLevelType w:val="multilevel"/>
    <w:tmpl w:val="E8E05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6B1143"/>
    <w:multiLevelType w:val="multilevel"/>
    <w:tmpl w:val="F8AA1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53731"/>
    <w:multiLevelType w:val="hybridMultilevel"/>
    <w:tmpl w:val="49DCD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20238"/>
    <w:multiLevelType w:val="hybridMultilevel"/>
    <w:tmpl w:val="99EEB90E"/>
    <w:lvl w:ilvl="0" w:tplc="C5A4BFF0">
      <w:start w:val="1"/>
      <w:numFmt w:val="decimal"/>
      <w:lvlText w:val="%1."/>
      <w:lvlJc w:val="right"/>
      <w:pPr>
        <w:ind w:left="2160" w:hanging="180"/>
      </w:pPr>
      <w:rPr>
        <w:rFonts w:asciiTheme="minorHAnsi" w:eastAsiaTheme="minorHAnsi" w:hAnsiTheme="minorHAnsi"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42C9E"/>
    <w:multiLevelType w:val="hybridMultilevel"/>
    <w:tmpl w:val="C4B4D7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1B21DB"/>
    <w:multiLevelType w:val="multilevel"/>
    <w:tmpl w:val="2270AE9E"/>
    <w:lvl w:ilvl="0">
      <w:start w:val="1"/>
      <w:numFmt w:val="decimal"/>
      <w:lvlText w:val="%1."/>
      <w:lvlJc w:val="left"/>
      <w:pPr>
        <w:ind w:left="1080" w:hanging="720"/>
      </w:pPr>
      <w:rPr>
        <w:rFonts w:asciiTheme="minorHAnsi" w:eastAsiaTheme="minorHAnsi" w:hAnsiTheme="minorHAnsi" w:cstheme="minorHAnsi"/>
      </w:r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heme="minorHAnsi" w:hAnsiTheme="minorHAnsi" w:cstheme="minorBidi"/>
        <w:b w:val="0"/>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2C555C"/>
    <w:multiLevelType w:val="multilevel"/>
    <w:tmpl w:val="C77EB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AA4D63"/>
    <w:multiLevelType w:val="hybridMultilevel"/>
    <w:tmpl w:val="DA42C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84AA4"/>
    <w:multiLevelType w:val="hybridMultilevel"/>
    <w:tmpl w:val="5A24A2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F06589"/>
    <w:multiLevelType w:val="multilevel"/>
    <w:tmpl w:val="F84AE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252A01"/>
    <w:multiLevelType w:val="hybridMultilevel"/>
    <w:tmpl w:val="2938BE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8A288D"/>
    <w:multiLevelType w:val="hybridMultilevel"/>
    <w:tmpl w:val="5C7C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19"/>
    <w:lvlOverride w:ilvl="1">
      <w:lvl w:ilvl="1">
        <w:numFmt w:val="upperLetter"/>
        <w:lvlText w:val="%2."/>
        <w:lvlJc w:val="left"/>
      </w:lvl>
    </w:lvlOverride>
  </w:num>
  <w:num w:numId="4">
    <w:abstractNumId w:val="18"/>
    <w:lvlOverride w:ilvl="0">
      <w:lvl w:ilvl="0">
        <w:numFmt w:val="upperRoman"/>
        <w:lvlText w:val="%1."/>
        <w:lvlJc w:val="right"/>
      </w:lvl>
    </w:lvlOverride>
  </w:num>
  <w:num w:numId="5">
    <w:abstractNumId w:val="18"/>
    <w:lvlOverride w:ilvl="0">
      <w:lvl w:ilvl="0">
        <w:numFmt w:val="upperRoman"/>
        <w:lvlText w:val="%1."/>
        <w:lvlJc w:val="right"/>
      </w:lvl>
    </w:lvlOverride>
    <w:lvlOverride w:ilvl="1">
      <w:lvl w:ilvl="1">
        <w:numFmt w:val="upperLetter"/>
        <w:lvlText w:val="%2."/>
        <w:lvlJc w:val="left"/>
      </w:lvl>
    </w:lvlOverride>
  </w:num>
  <w:num w:numId="6">
    <w:abstractNumId w:val="27"/>
  </w:num>
  <w:num w:numId="7">
    <w:abstractNumId w:val="8"/>
  </w:num>
  <w:num w:numId="8">
    <w:abstractNumId w:val="16"/>
  </w:num>
  <w:num w:numId="9">
    <w:abstractNumId w:val="24"/>
    <w:lvlOverride w:ilvl="1">
      <w:lvl w:ilvl="1">
        <w:numFmt w:val="upperLetter"/>
        <w:lvlText w:val="%2."/>
        <w:lvlJc w:val="left"/>
      </w:lvl>
    </w:lvlOverride>
  </w:num>
  <w:num w:numId="10">
    <w:abstractNumId w:val="1"/>
    <w:lvlOverride w:ilvl="1">
      <w:lvl w:ilvl="1">
        <w:numFmt w:val="upperLetter"/>
        <w:lvlText w:val="%2."/>
        <w:lvlJc w:val="left"/>
      </w:lvl>
    </w:lvlOverride>
  </w:num>
  <w:num w:numId="11">
    <w:abstractNumId w:val="17"/>
    <w:lvlOverride w:ilvl="1">
      <w:lvl w:ilvl="1">
        <w:numFmt w:val="upperLetter"/>
        <w:lvlText w:val="%2."/>
        <w:lvlJc w:val="left"/>
      </w:lvl>
    </w:lvlOverride>
  </w:num>
  <w:num w:numId="12">
    <w:abstractNumId w:val="25"/>
  </w:num>
  <w:num w:numId="13">
    <w:abstractNumId w:val="20"/>
  </w:num>
  <w:num w:numId="14">
    <w:abstractNumId w:val="12"/>
  </w:num>
  <w:num w:numId="15">
    <w:abstractNumId w:val="9"/>
  </w:num>
  <w:num w:numId="16">
    <w:abstractNumId w:val="5"/>
  </w:num>
  <w:num w:numId="17">
    <w:abstractNumId w:val="2"/>
  </w:num>
  <w:num w:numId="18">
    <w:abstractNumId w:val="4"/>
  </w:num>
  <w:num w:numId="19">
    <w:abstractNumId w:val="13"/>
  </w:num>
  <w:num w:numId="20">
    <w:abstractNumId w:val="26"/>
  </w:num>
  <w:num w:numId="21">
    <w:abstractNumId w:val="15"/>
  </w:num>
  <w:num w:numId="22">
    <w:abstractNumId w:val="10"/>
  </w:num>
  <w:num w:numId="23">
    <w:abstractNumId w:val="22"/>
  </w:num>
  <w:num w:numId="24">
    <w:abstractNumId w:val="23"/>
  </w:num>
  <w:num w:numId="25">
    <w:abstractNumId w:val="3"/>
  </w:num>
  <w:num w:numId="26">
    <w:abstractNumId w:val="11"/>
  </w:num>
  <w:num w:numId="27">
    <w:abstractNumId w:val="6"/>
  </w:num>
  <w:num w:numId="28">
    <w:abstractNumId w:val="7"/>
  </w:num>
  <w:num w:numId="29">
    <w:abstractNumId w:val="28"/>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60"/>
    <w:rsid w:val="001D0D7A"/>
    <w:rsid w:val="00221452"/>
    <w:rsid w:val="00383560"/>
    <w:rsid w:val="00425D72"/>
    <w:rsid w:val="004F0A02"/>
    <w:rsid w:val="00534941"/>
    <w:rsid w:val="00687664"/>
    <w:rsid w:val="00695B31"/>
    <w:rsid w:val="00785281"/>
    <w:rsid w:val="0082332D"/>
    <w:rsid w:val="00840A23"/>
    <w:rsid w:val="008903A2"/>
    <w:rsid w:val="00915C27"/>
    <w:rsid w:val="00A02D08"/>
    <w:rsid w:val="00A11F84"/>
    <w:rsid w:val="00A909CD"/>
    <w:rsid w:val="00B3332C"/>
    <w:rsid w:val="00B6749D"/>
    <w:rsid w:val="00BD51D6"/>
    <w:rsid w:val="00D23597"/>
    <w:rsid w:val="00DF5EFE"/>
    <w:rsid w:val="00EC22DE"/>
    <w:rsid w:val="00F453F8"/>
    <w:rsid w:val="00F53723"/>
    <w:rsid w:val="00FB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BC0B"/>
  <w15:chartTrackingRefBased/>
  <w15:docId w15:val="{A51D5794-DB90-49FC-B2D1-27005520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560"/>
    <w:pPr>
      <w:ind w:left="720"/>
      <w:contextualSpacing/>
    </w:pPr>
  </w:style>
  <w:style w:type="paragraph" w:styleId="NormalWeb">
    <w:name w:val="Normal (Web)"/>
    <w:basedOn w:val="Normal"/>
    <w:uiPriority w:val="99"/>
    <w:semiHidden/>
    <w:unhideWhenUsed/>
    <w:rsid w:val="001D0D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3597"/>
    <w:rPr>
      <w:color w:val="0563C1" w:themeColor="hyperlink"/>
      <w:u w:val="single"/>
    </w:rPr>
  </w:style>
  <w:style w:type="character" w:styleId="UnresolvedMention">
    <w:name w:val="Unresolved Mention"/>
    <w:basedOn w:val="DefaultParagraphFont"/>
    <w:uiPriority w:val="99"/>
    <w:semiHidden/>
    <w:unhideWhenUsed/>
    <w:rsid w:val="00D23597"/>
    <w:rPr>
      <w:color w:val="605E5C"/>
      <w:shd w:val="clear" w:color="auto" w:fill="E1DFDD"/>
    </w:rPr>
  </w:style>
  <w:style w:type="paragraph" w:styleId="BalloonText">
    <w:name w:val="Balloon Text"/>
    <w:basedOn w:val="Normal"/>
    <w:link w:val="BalloonTextChar"/>
    <w:uiPriority w:val="99"/>
    <w:semiHidden/>
    <w:unhideWhenUsed/>
    <w:rsid w:val="00B33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331950">
      <w:bodyDiv w:val="1"/>
      <w:marLeft w:val="0"/>
      <w:marRight w:val="0"/>
      <w:marTop w:val="0"/>
      <w:marBottom w:val="0"/>
      <w:divBdr>
        <w:top w:val="none" w:sz="0" w:space="0" w:color="auto"/>
        <w:left w:val="none" w:sz="0" w:space="0" w:color="auto"/>
        <w:bottom w:val="none" w:sz="0" w:space="0" w:color="auto"/>
        <w:right w:val="none" w:sz="0" w:space="0" w:color="auto"/>
      </w:divBdr>
    </w:div>
    <w:div w:id="1115056898">
      <w:bodyDiv w:val="1"/>
      <w:marLeft w:val="0"/>
      <w:marRight w:val="0"/>
      <w:marTop w:val="0"/>
      <w:marBottom w:val="0"/>
      <w:divBdr>
        <w:top w:val="none" w:sz="0" w:space="0" w:color="auto"/>
        <w:left w:val="none" w:sz="0" w:space="0" w:color="auto"/>
        <w:bottom w:val="none" w:sz="0" w:space="0" w:color="auto"/>
        <w:right w:val="none" w:sz="0" w:space="0" w:color="auto"/>
      </w:divBdr>
    </w:div>
    <w:div w:id="1165440896">
      <w:bodyDiv w:val="1"/>
      <w:marLeft w:val="0"/>
      <w:marRight w:val="0"/>
      <w:marTop w:val="0"/>
      <w:marBottom w:val="0"/>
      <w:divBdr>
        <w:top w:val="none" w:sz="0" w:space="0" w:color="auto"/>
        <w:left w:val="none" w:sz="0" w:space="0" w:color="auto"/>
        <w:bottom w:val="none" w:sz="0" w:space="0" w:color="auto"/>
        <w:right w:val="none" w:sz="0" w:space="0" w:color="auto"/>
      </w:divBdr>
    </w:div>
    <w:div w:id="1484540267">
      <w:bodyDiv w:val="1"/>
      <w:marLeft w:val="0"/>
      <w:marRight w:val="0"/>
      <w:marTop w:val="0"/>
      <w:marBottom w:val="0"/>
      <w:divBdr>
        <w:top w:val="none" w:sz="0" w:space="0" w:color="auto"/>
        <w:left w:val="none" w:sz="0" w:space="0" w:color="auto"/>
        <w:bottom w:val="none" w:sz="0" w:space="0" w:color="auto"/>
        <w:right w:val="none" w:sz="0" w:space="0" w:color="auto"/>
      </w:divBdr>
    </w:div>
    <w:div w:id="1494679680">
      <w:bodyDiv w:val="1"/>
      <w:marLeft w:val="0"/>
      <w:marRight w:val="0"/>
      <w:marTop w:val="0"/>
      <w:marBottom w:val="0"/>
      <w:divBdr>
        <w:top w:val="none" w:sz="0" w:space="0" w:color="auto"/>
        <w:left w:val="none" w:sz="0" w:space="0" w:color="auto"/>
        <w:bottom w:val="none" w:sz="0" w:space="0" w:color="auto"/>
        <w:right w:val="none" w:sz="0" w:space="0" w:color="auto"/>
      </w:divBdr>
    </w:div>
    <w:div w:id="1537934971">
      <w:bodyDiv w:val="1"/>
      <w:marLeft w:val="0"/>
      <w:marRight w:val="0"/>
      <w:marTop w:val="0"/>
      <w:marBottom w:val="0"/>
      <w:divBdr>
        <w:top w:val="none" w:sz="0" w:space="0" w:color="auto"/>
        <w:left w:val="none" w:sz="0" w:space="0" w:color="auto"/>
        <w:bottom w:val="none" w:sz="0" w:space="0" w:color="auto"/>
        <w:right w:val="none" w:sz="0" w:space="0" w:color="auto"/>
      </w:divBdr>
    </w:div>
    <w:div w:id="1556503889">
      <w:bodyDiv w:val="1"/>
      <w:marLeft w:val="0"/>
      <w:marRight w:val="0"/>
      <w:marTop w:val="0"/>
      <w:marBottom w:val="0"/>
      <w:divBdr>
        <w:top w:val="none" w:sz="0" w:space="0" w:color="auto"/>
        <w:left w:val="none" w:sz="0" w:space="0" w:color="auto"/>
        <w:bottom w:val="none" w:sz="0" w:space="0" w:color="auto"/>
        <w:right w:val="none" w:sz="0" w:space="0" w:color="auto"/>
      </w:divBdr>
    </w:div>
    <w:div w:id="20573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harvard.edu/gazette/story/2017/04/over-nearly-80-years-harvard-study-has-been-showing-how-to-live-a-healthy-and-happy-life/" TargetMode="External"/><Relationship Id="rId5" Type="http://schemas.openxmlformats.org/officeDocument/2006/relationships/styles" Target="styles.xml"/><Relationship Id="rId10" Type="http://schemas.openxmlformats.org/officeDocument/2006/relationships/hyperlink" Target="https://www.berkeleywellness.com/healthy-mind/mind-body/article/what-science-happines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BBF1B24418A4398A90E50E01329C1" ma:contentTypeVersion="13" ma:contentTypeDescription="Create a new document." ma:contentTypeScope="" ma:versionID="d59aaa0509408e44621a8a367c0bd392">
  <xsd:schema xmlns:xsd="http://www.w3.org/2001/XMLSchema" xmlns:xs="http://www.w3.org/2001/XMLSchema" xmlns:p="http://schemas.microsoft.com/office/2006/metadata/properties" xmlns:ns3="31eb5274-b5ed-4f36-8cd9-5af70f4149d5" xmlns:ns4="b91211b9-34ae-4d87-8349-6773f6037327" targetNamespace="http://schemas.microsoft.com/office/2006/metadata/properties" ma:root="true" ma:fieldsID="a11c54e51fc0652757326a045db05add" ns3:_="" ns4:_="">
    <xsd:import namespace="31eb5274-b5ed-4f36-8cd9-5af70f4149d5"/>
    <xsd:import namespace="b91211b9-34ae-4d87-8349-6773f60373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b5274-b5ed-4f36-8cd9-5af70f414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211b9-34ae-4d87-8349-6773f60373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43991-A8CE-455A-BE4D-A2F868B45099}">
  <ds:schemaRefs>
    <ds:schemaRef ds:uri="http://schemas.microsoft.com/sharepoint/v3/contenttype/forms"/>
  </ds:schemaRefs>
</ds:datastoreItem>
</file>

<file path=customXml/itemProps2.xml><?xml version="1.0" encoding="utf-8"?>
<ds:datastoreItem xmlns:ds="http://schemas.openxmlformats.org/officeDocument/2006/customXml" ds:itemID="{53384F9E-DF76-41FF-8A28-3B59C4C36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ABE782-BC3E-4D29-B29D-A0FB468B2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b5274-b5ed-4f36-8cd9-5af70f4149d5"/>
    <ds:schemaRef ds:uri="b91211b9-34ae-4d87-8349-6773f6037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Skipper</dc:creator>
  <cp:keywords/>
  <dc:description/>
  <cp:lastModifiedBy>Scott Newton Smith</cp:lastModifiedBy>
  <cp:revision>4</cp:revision>
  <cp:lastPrinted>2020-02-18T18:51:00Z</cp:lastPrinted>
  <dcterms:created xsi:type="dcterms:W3CDTF">2020-02-24T14:39:00Z</dcterms:created>
  <dcterms:modified xsi:type="dcterms:W3CDTF">2020-02-24T19:52:00Z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0x0101002A9BBF1B24418A4398A90E50E01329C1</vt:lpwstr>
  </property>
</Properties>
</file>